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88E0F" w14:textId="7670E8CF" w:rsidR="00FD75AF" w:rsidRDefault="00A810CA">
      <w:r w:rsidRPr="00A810CA">
        <w:rPr>
          <w:noProof/>
          <w:lang w:val="en-US"/>
        </w:rPr>
        <w:drawing>
          <wp:anchor distT="0" distB="0" distL="114300" distR="114300" simplePos="0" relativeHeight="251661312" behindDoc="0" locked="0" layoutInCell="1" allowOverlap="1" wp14:anchorId="68BA5FD2" wp14:editId="17938278">
            <wp:simplePos x="0" y="0"/>
            <wp:positionH relativeFrom="page">
              <wp:posOffset>5715</wp:posOffset>
            </wp:positionH>
            <wp:positionV relativeFrom="paragraph">
              <wp:posOffset>-876300</wp:posOffset>
            </wp:positionV>
            <wp:extent cx="7759700" cy="1002792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59700" cy="10027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2A9261" w14:textId="773E638F" w:rsidR="00A810CA" w:rsidRDefault="00A810CA"/>
    <w:p w14:paraId="2F7E5A5D" w14:textId="185911E9" w:rsidR="00A810CA" w:rsidRDefault="00A810CA">
      <w:r w:rsidRPr="00A810CA">
        <w:rPr>
          <w:noProof/>
          <w:lang w:val="en-US"/>
        </w:rPr>
        <w:drawing>
          <wp:anchor distT="0" distB="0" distL="114300" distR="114300" simplePos="0" relativeHeight="251664384" behindDoc="0" locked="0" layoutInCell="1" allowOverlap="1" wp14:anchorId="25043468" wp14:editId="290838A9">
            <wp:simplePos x="0" y="0"/>
            <wp:positionH relativeFrom="margin">
              <wp:posOffset>-6985</wp:posOffset>
            </wp:positionH>
            <wp:positionV relativeFrom="paragraph">
              <wp:posOffset>290195</wp:posOffset>
            </wp:positionV>
            <wp:extent cx="800100" cy="847725"/>
            <wp:effectExtent l="0" t="0" r="0" b="9525"/>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800100" cy="847725"/>
                    </a:xfrm>
                    <a:prstGeom prst="rect">
                      <a:avLst/>
                    </a:prstGeom>
                  </pic:spPr>
                </pic:pic>
              </a:graphicData>
            </a:graphic>
          </wp:anchor>
        </w:drawing>
      </w:r>
    </w:p>
    <w:p w14:paraId="2440131D" w14:textId="7D35E9D9" w:rsidR="00A810CA" w:rsidRDefault="00A810CA"/>
    <w:p w14:paraId="6A6ABF9A" w14:textId="0B442523" w:rsidR="00A810CA" w:rsidRDefault="00A810CA"/>
    <w:p w14:paraId="2F57C5B8" w14:textId="049C0413" w:rsidR="00A810CA" w:rsidRDefault="00A810CA"/>
    <w:p w14:paraId="6C3EB3FC" w14:textId="3C8BC20F" w:rsidR="00A810CA" w:rsidRDefault="00A810CA"/>
    <w:p w14:paraId="58A0887F" w14:textId="6C3D1570" w:rsidR="00A810CA" w:rsidRDefault="00A810CA">
      <w:r w:rsidRPr="00A810CA">
        <w:rPr>
          <w:noProof/>
          <w:lang w:val="en-US"/>
        </w:rPr>
        <mc:AlternateContent>
          <mc:Choice Requires="wps">
            <w:drawing>
              <wp:anchor distT="0" distB="0" distL="114300" distR="114300" simplePos="0" relativeHeight="251663360" behindDoc="0" locked="0" layoutInCell="1" allowOverlap="1" wp14:anchorId="179CF496" wp14:editId="0009CBFB">
                <wp:simplePos x="0" y="0"/>
                <wp:positionH relativeFrom="margin">
                  <wp:posOffset>-6985</wp:posOffset>
                </wp:positionH>
                <wp:positionV relativeFrom="paragraph">
                  <wp:posOffset>140335</wp:posOffset>
                </wp:positionV>
                <wp:extent cx="4229100" cy="1152525"/>
                <wp:effectExtent l="0" t="0" r="0" b="9525"/>
                <wp:wrapNone/>
                <wp:docPr id="6" name="Cuadro de texto 6"/>
                <wp:cNvGraphicFramePr/>
                <a:graphic xmlns:a="http://schemas.openxmlformats.org/drawingml/2006/main">
                  <a:graphicData uri="http://schemas.microsoft.com/office/word/2010/wordprocessingShape">
                    <wps:wsp>
                      <wps:cNvSpPr txBox="1"/>
                      <wps:spPr>
                        <a:xfrm>
                          <a:off x="0" y="0"/>
                          <a:ext cx="4229100" cy="1152525"/>
                        </a:xfrm>
                        <a:prstGeom prst="rect">
                          <a:avLst/>
                        </a:prstGeom>
                        <a:solidFill>
                          <a:schemeClr val="lt1"/>
                        </a:solidFill>
                        <a:ln w="6350">
                          <a:noFill/>
                        </a:ln>
                      </wps:spPr>
                      <wps:txbx>
                        <w:txbxContent>
                          <w:p w14:paraId="1B910A89" w14:textId="77777777" w:rsidR="00A810CA" w:rsidRPr="00AB37E2" w:rsidRDefault="00A810CA" w:rsidP="00A810CA">
                            <w:pPr>
                              <w:rPr>
                                <w:rFonts w:ascii="Roboto" w:hAnsi="Roboto" w:cstheme="minorHAnsi"/>
                                <w:b/>
                                <w:bCs/>
                                <w:color w:val="808080" w:themeColor="background1" w:themeShade="80"/>
                                <w:sz w:val="48"/>
                                <w:szCs w:val="48"/>
                                <w:lang w:val="es-419"/>
                              </w:rPr>
                            </w:pPr>
                            <w:r w:rsidRPr="00AB37E2">
                              <w:rPr>
                                <w:rFonts w:ascii="Roboto" w:hAnsi="Roboto" w:cstheme="minorHAnsi"/>
                                <w:b/>
                                <w:bCs/>
                                <w:color w:val="808080" w:themeColor="background1" w:themeShade="80"/>
                                <w:sz w:val="48"/>
                                <w:szCs w:val="48"/>
                                <w:lang w:val="es-419"/>
                              </w:rPr>
                              <w:t>UCompensar</w:t>
                            </w:r>
                          </w:p>
                          <w:p w14:paraId="264DF2AD" w14:textId="77777777" w:rsidR="00A810CA" w:rsidRPr="00E416E0" w:rsidRDefault="00A810CA" w:rsidP="00A810CA">
                            <w:pPr>
                              <w:spacing w:after="0" w:line="240" w:lineRule="auto"/>
                              <w:rPr>
                                <w:rFonts w:ascii="Roboto" w:hAnsi="Roboto" w:cs="Times New Roman"/>
                                <w:b/>
                                <w:bCs/>
                                <w:color w:val="FF6600"/>
                                <w:sz w:val="32"/>
                                <w:szCs w:val="32"/>
                                <w:lang w:val="es-419" w:eastAsia="es-CO"/>
                              </w:rPr>
                            </w:pPr>
                            <w:r w:rsidRPr="00621400">
                              <w:rPr>
                                <w:rFonts w:ascii="Roboto" w:hAnsi="Roboto"/>
                                <w:b/>
                                <w:bCs/>
                                <w:color w:val="FF6600"/>
                                <w:sz w:val="32"/>
                                <w:szCs w:val="32"/>
                                <w:lang w:val="es-419"/>
                              </w:rPr>
                              <w:t xml:space="preserve">EDUCACIÓN PARA AVANZAR </w:t>
                            </w:r>
                          </w:p>
                          <w:p w14:paraId="1763A693" w14:textId="77777777" w:rsidR="00A810CA" w:rsidRPr="00B56532" w:rsidRDefault="00A810CA" w:rsidP="00A810CA">
                            <w:pPr>
                              <w:rPr>
                                <w:rFonts w:cstheme="minorHAnsi"/>
                                <w:b/>
                                <w:bCs/>
                                <w:color w:val="538135" w:themeColor="accent6" w:themeShade="BF"/>
                                <w:sz w:val="48"/>
                                <w:szCs w:val="48"/>
                                <w:lang w:val="es-4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dgm="http://schemas.openxmlformats.org/drawingml/2006/diagram" xmlns:asvg="http://schemas.microsoft.com/office/drawing/2016/SVG/main" xmlns:a14="http://schemas.microsoft.com/office/drawing/2010/main" xmlns:pic="http://schemas.openxmlformats.org/drawingml/2006/picture" xmlns:a="http://schemas.openxmlformats.org/drawingml/2006/main">
            <w:pict>
              <v:shapetype id="_x0000_t202" coordsize="21600,21600" o:spt="202" path="m,l,21600r21600,l21600,xe" w14:anchorId="179CF496">
                <v:stroke joinstyle="miter"/>
                <v:path gradientshapeok="t" o:connecttype="rect"/>
              </v:shapetype>
              <v:shape id="Cuadro de texto 6" style="position:absolute;margin-left:-.55pt;margin-top:11.05pt;width:333pt;height:90.75pt;z-index:251663360;visibility:visible;mso-wrap-style:square;mso-wrap-distance-left:9pt;mso-wrap-distance-top:0;mso-wrap-distance-right:9pt;mso-wrap-distance-bottom:0;mso-position-horizontal:absolute;mso-position-horizontal-relative:margin;mso-position-vertical:absolute;mso-position-vertical-relative:text;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N0RgIAAIEEAAAOAAAAZHJzL2Uyb0RvYy54bWysVN9v2jAQfp+0/8Hy+8iPAVsjQsWomCZV&#10;bSU69dk4Nonk+DzbkLC/fmcnUNbtaZqQzNl3/nzfd3dZ3PatIkdhXQO6pNkkpURoDlWj9yX9/rz5&#10;8JkS55mumAItSnoSjt4u379bdKYQOdSgKmEJgmhXdKaktfemSBLHa9EyNwEjNDol2JZ53Np9UlnW&#10;IXqrkjxN50kHtjIWuHAOT+8GJ11GfCkF949SOuGJKinm5uNq47oLa7JcsGJvmakbPqbB/iGLljUa&#10;H71A3THPyME2f0C1DbfgQPoJhzYBKRsuIgdkk6Vv2GxrZkTkguI4c5HJ/T9Y/nB8sqSpSjqnRLMW&#10;S7Q+sMoCqQTxovdA5kGkzrgCY7cGo33/BXos9vnc4WHg3kvbhn9kRdCPcp8uEiMS4Xg4zfObLEUX&#10;R1+WzXL8BZzk9bqxzn8V0JJglNRiDaO07Hjv/BB6DgmvOVBNtWmUipvQN2KtLDkyrLjyMUkE/y1K&#10;adIh4Y+zNAJrCNcHZKUxl0B2IBUs3+/6UYEdVCcUwMLQR87wTYNJ3jPnn5jFxkFiOAz+ERepAB+B&#10;0aKkBvvzb+chHuuJXko6bMSSuh8HZgUl6pvGSt9k02no3LiZzj7luLHXnt21Rx/aNSDzDMfO8GiG&#10;eK/OprTQvuDMrMKr6GKa49sl9Wdz7YfxwJnjYrWKQdirhvl7vTU8QAelQwme+xdmzVin0CwPcG5Z&#10;Vrwp1xAbbmpYHTzIJtYyCDyoOuqOfR67YZzJMEjX+xj1+uVY/gIAAP//AwBQSwMEFAAGAAgAAAAh&#10;AIxU0T7hAAAACQEAAA8AAABkcnMvZG93bnJldi54bWxMj0tPxDAMhO9I/IfISFzQbvqAAqXpCiFg&#10;JW5seYhbtjFtReNUTbYt/x5zgpNlz2j8TbFZbC8mHH3nSEG8jkAg1c501Ch4qR5WVyB80GR07wgV&#10;fKOHTXl8VOjcuJmecdqFRnAI+VwraEMYcil93aLVfu0GJNY+3Wh14HVspBn1zOG2l0kUZdLqjvhD&#10;qwe8a7H+2h2sgo+z5v3JL4+vc3qRDvfbqbp8M5VSpyfL7Q2IgEv4M8MvPqNDyUx7dyDjRa9gFcfs&#10;VJAkPFnPsvNrEHs+RGkGsizk/wblDwAAAP//AwBQSwECLQAUAAYACAAAACEAtoM4kv4AAADhAQAA&#10;EwAAAAAAAAAAAAAAAAAAAAAAW0NvbnRlbnRfVHlwZXNdLnhtbFBLAQItABQABgAIAAAAIQA4/SH/&#10;1gAAAJQBAAALAAAAAAAAAAAAAAAAAC8BAABfcmVscy8ucmVsc1BLAQItABQABgAIAAAAIQDe7qN0&#10;RgIAAIEEAAAOAAAAAAAAAAAAAAAAAC4CAABkcnMvZTJvRG9jLnhtbFBLAQItABQABgAIAAAAIQCM&#10;VNE+4QAAAAkBAAAPAAAAAAAAAAAAAAAAAKAEAABkcnMvZG93bnJldi54bWxQSwUGAAAAAAQABADz&#10;AAAArgUAAAAA&#10;">
                <v:textbox>
                  <w:txbxContent>
                    <w:p w:rsidRPr="00AB37E2" w:rsidR="00A810CA" w:rsidP="00A810CA" w:rsidRDefault="00A810CA" w14:paraId="1B910A89" w14:textId="77777777">
                      <w:pPr>
                        <w:rPr>
                          <w:rFonts w:ascii="Roboto" w:hAnsi="Roboto" w:cstheme="minorHAnsi"/>
                          <w:b/>
                          <w:bCs/>
                          <w:color w:val="808080" w:themeColor="background1" w:themeShade="80"/>
                          <w:sz w:val="48"/>
                          <w:szCs w:val="48"/>
                          <w:lang w:val="es-419"/>
                        </w:rPr>
                      </w:pPr>
                      <w:proofErr w:type="spellStart"/>
                      <w:r w:rsidRPr="00AB37E2">
                        <w:rPr>
                          <w:rFonts w:ascii="Roboto" w:hAnsi="Roboto" w:cstheme="minorHAnsi"/>
                          <w:b/>
                          <w:bCs/>
                          <w:color w:val="808080" w:themeColor="background1" w:themeShade="80"/>
                          <w:sz w:val="48"/>
                          <w:szCs w:val="48"/>
                          <w:lang w:val="es-419"/>
                        </w:rPr>
                        <w:t>UCompensar</w:t>
                      </w:r>
                      <w:proofErr w:type="spellEnd"/>
                    </w:p>
                    <w:p w:rsidRPr="00E416E0" w:rsidR="00A810CA" w:rsidP="00A810CA" w:rsidRDefault="00A810CA" w14:paraId="264DF2AD" w14:textId="77777777">
                      <w:pPr>
                        <w:spacing w:after="0" w:line="240" w:lineRule="auto"/>
                        <w:rPr>
                          <w:rFonts w:ascii="Roboto" w:hAnsi="Roboto" w:cs="Times New Roman"/>
                          <w:b/>
                          <w:bCs/>
                          <w:color w:val="FF6600"/>
                          <w:sz w:val="32"/>
                          <w:szCs w:val="32"/>
                          <w:lang w:val="es-419" w:eastAsia="es-CO"/>
                        </w:rPr>
                      </w:pPr>
                      <w:r w:rsidRPr="00621400">
                        <w:rPr>
                          <w:rFonts w:ascii="Roboto" w:hAnsi="Roboto"/>
                          <w:b/>
                          <w:bCs/>
                          <w:color w:val="FF6600"/>
                          <w:sz w:val="32"/>
                          <w:szCs w:val="32"/>
                          <w:lang w:val="es-419"/>
                        </w:rPr>
                        <w:t xml:space="preserve">EDUCACIÓN PARA AVANZAR </w:t>
                      </w:r>
                    </w:p>
                    <w:p w:rsidRPr="00B56532" w:rsidR="00A810CA" w:rsidP="00A810CA" w:rsidRDefault="00A810CA" w14:paraId="1763A693" w14:textId="77777777">
                      <w:pPr>
                        <w:rPr>
                          <w:rFonts w:cstheme="minorHAnsi"/>
                          <w:b/>
                          <w:bCs/>
                          <w:color w:val="538135" w:themeColor="accent6" w:themeShade="BF"/>
                          <w:sz w:val="48"/>
                          <w:szCs w:val="48"/>
                          <w:lang w:val="es-419"/>
                        </w:rPr>
                      </w:pPr>
                    </w:p>
                  </w:txbxContent>
                </v:textbox>
                <w10:wrap anchorx="margin"/>
              </v:shape>
            </w:pict>
          </mc:Fallback>
        </mc:AlternateContent>
      </w:r>
    </w:p>
    <w:p w14:paraId="474043B8" w14:textId="6798CEA9" w:rsidR="00A810CA" w:rsidRDefault="00A810CA"/>
    <w:p w14:paraId="5A762EFA" w14:textId="46931E1D" w:rsidR="00A810CA" w:rsidRDefault="00A810CA"/>
    <w:p w14:paraId="0CF3743C" w14:textId="72BED38D" w:rsidR="00A810CA" w:rsidRDefault="00A810CA"/>
    <w:p w14:paraId="1DC6AA12" w14:textId="697747C8" w:rsidR="00A810CA" w:rsidRDefault="00A810CA"/>
    <w:p w14:paraId="2009BC4B" w14:textId="30894DA8" w:rsidR="00A810CA" w:rsidRDefault="00A810CA"/>
    <w:p w14:paraId="1E74F9A7" w14:textId="089A4A6C" w:rsidR="00A810CA" w:rsidRDefault="00A810CA"/>
    <w:p w14:paraId="2225C10A" w14:textId="1D6B7221" w:rsidR="00A810CA" w:rsidRDefault="00A810CA"/>
    <w:p w14:paraId="3E061921" w14:textId="0AFEE939" w:rsidR="00A810CA" w:rsidRDefault="00A810CA"/>
    <w:p w14:paraId="7045E833" w14:textId="4F304DC1" w:rsidR="00A810CA" w:rsidRDefault="00A810CA">
      <w:r w:rsidRPr="00A810CA">
        <w:rPr>
          <w:noProof/>
          <w:lang w:val="en-US"/>
        </w:rPr>
        <mc:AlternateContent>
          <mc:Choice Requires="wps">
            <w:drawing>
              <wp:anchor distT="0" distB="0" distL="114300" distR="114300" simplePos="0" relativeHeight="251662336" behindDoc="0" locked="0" layoutInCell="1" allowOverlap="1" wp14:anchorId="43FCCB92" wp14:editId="6A42317C">
                <wp:simplePos x="0" y="0"/>
                <wp:positionH relativeFrom="margin">
                  <wp:posOffset>-6985</wp:posOffset>
                </wp:positionH>
                <wp:positionV relativeFrom="paragraph">
                  <wp:posOffset>263525</wp:posOffset>
                </wp:positionV>
                <wp:extent cx="4419600" cy="828675"/>
                <wp:effectExtent l="0" t="0" r="0" b="9525"/>
                <wp:wrapNone/>
                <wp:docPr id="8" name="Cuadro de texto 8"/>
                <wp:cNvGraphicFramePr/>
                <a:graphic xmlns:a="http://schemas.openxmlformats.org/drawingml/2006/main">
                  <a:graphicData uri="http://schemas.microsoft.com/office/word/2010/wordprocessingShape">
                    <wps:wsp>
                      <wps:cNvSpPr txBox="1"/>
                      <wps:spPr>
                        <a:xfrm>
                          <a:off x="0" y="0"/>
                          <a:ext cx="4419600" cy="828675"/>
                        </a:xfrm>
                        <a:prstGeom prst="rect">
                          <a:avLst/>
                        </a:prstGeom>
                        <a:solidFill>
                          <a:schemeClr val="lt1"/>
                        </a:solidFill>
                        <a:ln w="6350">
                          <a:noFill/>
                        </a:ln>
                      </wps:spPr>
                      <wps:txbx>
                        <w:txbxContent>
                          <w:p w14:paraId="187CF517" w14:textId="77777777" w:rsidR="00A810CA" w:rsidRPr="0042493E" w:rsidRDefault="00A810CA" w:rsidP="00A810CA">
                            <w:pPr>
                              <w:rPr>
                                <w:rFonts w:ascii="Roboto" w:hAnsi="Roboto"/>
                                <w:b/>
                                <w:bCs/>
                                <w:color w:val="FF6600"/>
                                <w:sz w:val="48"/>
                                <w:szCs w:val="48"/>
                                <w:lang w:val="es-419"/>
                              </w:rPr>
                            </w:pPr>
                            <w:r>
                              <w:rPr>
                                <w:rFonts w:ascii="Roboto" w:hAnsi="Roboto"/>
                                <w:b/>
                                <w:bCs/>
                                <w:color w:val="FF6600"/>
                                <w:sz w:val="48"/>
                                <w:szCs w:val="48"/>
                                <w:lang w:val="es-419"/>
                              </w:rPr>
                              <w:t>SYLLABUS</w:t>
                            </w:r>
                          </w:p>
                          <w:p w14:paraId="351B5366" w14:textId="4A32CB70" w:rsidR="008B16E9" w:rsidRPr="008B16E9" w:rsidRDefault="008B16E9" w:rsidP="008B16E9">
                            <w:pPr>
                              <w:rPr>
                                <w:rFonts w:ascii="Roboto" w:hAnsi="Roboto"/>
                                <w:b/>
                                <w:bCs/>
                                <w:color w:val="808080" w:themeColor="background1" w:themeShade="80"/>
                                <w:sz w:val="32"/>
                                <w:szCs w:val="32"/>
                                <w:lang w:val="es-419"/>
                              </w:rPr>
                            </w:pPr>
                            <w:r w:rsidRPr="008B16E9">
                              <w:rPr>
                                <w:rFonts w:ascii="Roboto" w:hAnsi="Roboto"/>
                                <w:b/>
                                <w:bCs/>
                                <w:color w:val="808080" w:themeColor="background1" w:themeShade="80"/>
                                <w:sz w:val="32"/>
                                <w:szCs w:val="32"/>
                                <w:lang w:val="es-419"/>
                              </w:rPr>
                              <w:t>DISEÑO DE REDES</w:t>
                            </w:r>
                            <w:r>
                              <w:rPr>
                                <w:rFonts w:ascii="Roboto" w:hAnsi="Roboto"/>
                                <w:b/>
                                <w:bCs/>
                                <w:color w:val="808080" w:themeColor="background1" w:themeShade="80"/>
                                <w:sz w:val="32"/>
                                <w:szCs w:val="32"/>
                                <w:lang w:val="es-419"/>
                              </w:rPr>
                              <w:t xml:space="preserve"> DE BANDA ANCHA</w:t>
                            </w:r>
                            <w:r w:rsidRPr="008B16E9">
                              <w:rPr>
                                <w:rFonts w:ascii="Roboto" w:hAnsi="Roboto"/>
                                <w:b/>
                                <w:bCs/>
                                <w:color w:val="808080" w:themeColor="background1" w:themeShade="80"/>
                                <w:sz w:val="32"/>
                                <w:szCs w:val="32"/>
                                <w:lang w:val="es-419"/>
                              </w:rPr>
                              <w:t xml:space="preserve"> </w:t>
                            </w:r>
                          </w:p>
                          <w:p w14:paraId="0CD32722" w14:textId="745B3356" w:rsidR="00A810CA" w:rsidRPr="0042493E" w:rsidRDefault="008B16E9" w:rsidP="008B16E9">
                            <w:pPr>
                              <w:rPr>
                                <w:rFonts w:ascii="Roboto" w:hAnsi="Roboto"/>
                                <w:b/>
                                <w:bCs/>
                                <w:color w:val="538135" w:themeColor="accent6" w:themeShade="BF"/>
                                <w:sz w:val="48"/>
                                <w:szCs w:val="48"/>
                                <w:lang w:val="es-419"/>
                              </w:rPr>
                            </w:pPr>
                            <w:r w:rsidRPr="008B16E9">
                              <w:rPr>
                                <w:rFonts w:ascii="Roboto" w:hAnsi="Roboto"/>
                                <w:b/>
                                <w:bCs/>
                                <w:color w:val="808080" w:themeColor="background1" w:themeShade="80"/>
                                <w:sz w:val="32"/>
                                <w:szCs w:val="32"/>
                                <w:lang w:val="es-419"/>
                              </w:rPr>
                              <w:t>BANDA ANCHA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svg="http://schemas.microsoft.com/office/drawing/2016/SVG/main" xmlns:a14="http://schemas.microsoft.com/office/drawing/2010/main" xmlns:pic="http://schemas.openxmlformats.org/drawingml/2006/picture" xmlns:a="http://schemas.openxmlformats.org/drawingml/2006/main">
            <w:pict>
              <v:shape id="Cuadro de texto 8" style="position:absolute;margin-left:-.55pt;margin-top:20.75pt;width:348pt;height:6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6RkSAIAAIcEAAAOAAAAZHJzL2Uyb0RvYy54bWysVFFv2jAQfp+0/2D5fSQwoDQiVIyKaVLV&#10;VqJTn41jE0uOz7MNCfv1OztAWbenaS/O2Xf+fPd9d5nfdY0mB+G8AlPS4SCnRBgOlTK7kn5/WX+a&#10;UeIDMxXTYERJj8LTu8XHD/PWFmIENehKOIIgxhetLWkdgi2yzPNaNMwPwAqDTgmuYQG3bpdVjrWI&#10;3uhslOfTrAVXWQdceI+n972TLhK+lIKHJym9CESXFHMLaXVp3cY1W8xZsXPM1oqf0mD/kEXDlMFH&#10;L1D3LDCyd+oPqEZxBx5kGHBoMpBScZFqwGqG+btqNjWzItWC5Hh7ocn/P1j+eHh2RFUlRaEMa1Ci&#10;1Z5VDkglSBBdADKLJLXWFxi7sRgdui/Qodjnc4+HsfZOuiZ+sSqCfqT7eKEYkQjHw/F4eDvN0cXR&#10;NxvNpjeTCJO93bbOh68CGhKNkjqUMDHLDg8+9KHnkPiYB62qtdI6bWLbiJV25MBQcB1Sjgj+W5Q2&#10;pC3p9PMkT8AG4vUeWRvMJdba1xSt0G27RNCl3i1UR6TBQd9N3vK1wlwfmA/PzGH7YHk4EuEJF6kB&#10;34KTRUkN7uffzmM8qopeSlpsx5L6H3vmBCX6m0G9b4fjcezftBlPbka4cdee7bXH7JsVIAFDHD7L&#10;kxnjgz6b0kHzipOzjK+iixmOb5c0nM1V6IcEJ4+L5TIFYcdaFh7MxvIIHQmPSrx0r8zZk1yxZR7h&#10;3LiseKdaHxtvGljuA0iVJI0896ye6MduT01xmsw4Ttf7FPX2/1j8AgAA//8DAFBLAwQUAAYACAAA&#10;ACEAl5FdROEAAAAJAQAADwAAAGRycy9kb3ducmV2LnhtbEyPy07DMBBF90j8gzVIbFDrpE8a4lQI&#10;AZXYtSkgdm48JBHxOIrdJPw9wwqWo3t075l0O9pG9Nj52pGCeBqBQCqcqalUcMyfJrcgfNBkdOMI&#10;FXyjh212eZHqxLiB9tgfQim4hHyiFVQhtImUvqjQaj91LRJnn66zOvDZldJ0euBy28hZFK2k1TXx&#10;QqVbfKiw+DqcrYKPm/L9xY/Pr8N8OW8fd32+fjO5UtdX4/0diIBj+IPhV5/VIWOnkzuT8aJRMIlj&#10;JhUs4iUIzlebxQbEicH1LAKZpfL/B9kPAAAA//8DAFBLAQItABQABgAIAAAAIQC2gziS/gAAAOEB&#10;AAATAAAAAAAAAAAAAAAAAAAAAABbQ29udGVudF9UeXBlc10ueG1sUEsBAi0AFAAGAAgAAAAhADj9&#10;If/WAAAAlAEAAAsAAAAAAAAAAAAAAAAALwEAAF9yZWxzLy5yZWxzUEsBAi0AFAAGAAgAAAAhANx/&#10;pGRIAgAAhwQAAA4AAAAAAAAAAAAAAAAALgIAAGRycy9lMm9Eb2MueG1sUEsBAi0AFAAGAAgAAAAh&#10;AJeRXUThAAAACQEAAA8AAAAAAAAAAAAAAAAAogQAAGRycy9kb3ducmV2LnhtbFBLBQYAAAAABAAE&#10;APMAAACwBQAAAAA=&#10;" w14:anchorId="43FCCB92">
                <v:textbox>
                  <w:txbxContent>
                    <w:p w:rsidRPr="0042493E" w:rsidR="00A810CA" w:rsidP="00A810CA" w:rsidRDefault="00A810CA" w14:paraId="187CF517" w14:textId="77777777">
                      <w:pPr>
                        <w:rPr>
                          <w:rFonts w:ascii="Roboto" w:hAnsi="Roboto"/>
                          <w:b/>
                          <w:bCs/>
                          <w:color w:val="FF6600"/>
                          <w:sz w:val="48"/>
                          <w:szCs w:val="48"/>
                          <w:lang w:val="es-419"/>
                        </w:rPr>
                      </w:pPr>
                      <w:r>
                        <w:rPr>
                          <w:rFonts w:ascii="Roboto" w:hAnsi="Roboto"/>
                          <w:b/>
                          <w:bCs/>
                          <w:color w:val="FF6600"/>
                          <w:sz w:val="48"/>
                          <w:szCs w:val="48"/>
                          <w:lang w:val="es-419"/>
                        </w:rPr>
                        <w:t>SYLLABUS</w:t>
                      </w:r>
                    </w:p>
                    <w:p w:rsidRPr="008B16E9" w:rsidR="008B16E9" w:rsidP="008B16E9" w:rsidRDefault="008B16E9" w14:paraId="351B5366" w14:textId="4A32CB70">
                      <w:pPr>
                        <w:rPr>
                          <w:rFonts w:ascii="Roboto" w:hAnsi="Roboto"/>
                          <w:b/>
                          <w:bCs/>
                          <w:color w:val="808080" w:themeColor="background1" w:themeShade="80"/>
                          <w:sz w:val="32"/>
                          <w:szCs w:val="32"/>
                          <w:lang w:val="es-419"/>
                        </w:rPr>
                      </w:pPr>
                      <w:r w:rsidRPr="008B16E9">
                        <w:rPr>
                          <w:rFonts w:ascii="Roboto" w:hAnsi="Roboto"/>
                          <w:b/>
                          <w:bCs/>
                          <w:color w:val="808080" w:themeColor="background1" w:themeShade="80"/>
                          <w:sz w:val="32"/>
                          <w:szCs w:val="32"/>
                          <w:lang w:val="es-419"/>
                        </w:rPr>
                        <w:t>DISEÑO DE REDES</w:t>
                      </w:r>
                      <w:r>
                        <w:rPr>
                          <w:rFonts w:ascii="Roboto" w:hAnsi="Roboto"/>
                          <w:b/>
                          <w:bCs/>
                          <w:color w:val="808080" w:themeColor="background1" w:themeShade="80"/>
                          <w:sz w:val="32"/>
                          <w:szCs w:val="32"/>
                          <w:lang w:val="es-419"/>
                        </w:rPr>
                        <w:t xml:space="preserve"> DE BANDA ANCHA</w:t>
                      </w:r>
                      <w:r w:rsidRPr="008B16E9">
                        <w:rPr>
                          <w:rFonts w:ascii="Roboto" w:hAnsi="Roboto"/>
                          <w:b/>
                          <w:bCs/>
                          <w:color w:val="808080" w:themeColor="background1" w:themeShade="80"/>
                          <w:sz w:val="32"/>
                          <w:szCs w:val="32"/>
                          <w:lang w:val="es-419"/>
                        </w:rPr>
                        <w:t xml:space="preserve"> </w:t>
                      </w:r>
                    </w:p>
                    <w:p w:rsidRPr="0042493E" w:rsidR="00A810CA" w:rsidP="008B16E9" w:rsidRDefault="008B16E9" w14:paraId="0CD32722" w14:textId="745B3356">
                      <w:pPr>
                        <w:rPr>
                          <w:rFonts w:ascii="Roboto" w:hAnsi="Roboto"/>
                          <w:b/>
                          <w:bCs/>
                          <w:color w:val="538135" w:themeColor="accent6" w:themeShade="BF"/>
                          <w:sz w:val="48"/>
                          <w:szCs w:val="48"/>
                          <w:lang w:val="es-419"/>
                        </w:rPr>
                      </w:pPr>
                      <w:r w:rsidRPr="008B16E9">
                        <w:rPr>
                          <w:rFonts w:ascii="Roboto" w:hAnsi="Roboto"/>
                          <w:b/>
                          <w:bCs/>
                          <w:color w:val="808080" w:themeColor="background1" w:themeShade="80"/>
                          <w:sz w:val="32"/>
                          <w:szCs w:val="32"/>
                          <w:lang w:val="es-419"/>
                        </w:rPr>
                        <w:t>BANDA ANCHA</w:t>
                      </w:r>
                    </w:p>
                  </w:txbxContent>
                </v:textbox>
                <w10:wrap anchorx="margin"/>
              </v:shape>
            </w:pict>
          </mc:Fallback>
        </mc:AlternateContent>
      </w:r>
    </w:p>
    <w:p w14:paraId="5CEC5686" w14:textId="01D478F0" w:rsidR="00A810CA" w:rsidRDefault="00A810CA"/>
    <w:p w14:paraId="778978AE" w14:textId="401F708E" w:rsidR="00A810CA" w:rsidRDefault="00A810CA"/>
    <w:p w14:paraId="23B96980" w14:textId="53BE73F4" w:rsidR="00A810CA" w:rsidRDefault="00A810CA"/>
    <w:p w14:paraId="7AFFCB8D" w14:textId="4230ECDD" w:rsidR="00A810CA" w:rsidRDefault="00A810CA"/>
    <w:p w14:paraId="69FBB1E0" w14:textId="77E3C52C" w:rsidR="00A810CA" w:rsidRDefault="00A810CA"/>
    <w:p w14:paraId="78103147" w14:textId="203F5A38" w:rsidR="00A810CA" w:rsidRDefault="00A810CA"/>
    <w:p w14:paraId="3974DFB3" w14:textId="53B6A932" w:rsidR="00A810CA" w:rsidRDefault="00A810CA"/>
    <w:p w14:paraId="2185D4D5" w14:textId="2642B7E9" w:rsidR="00A810CA" w:rsidRDefault="00A810CA"/>
    <w:p w14:paraId="689638E3" w14:textId="66115519" w:rsidR="00A810CA" w:rsidRDefault="00A810CA"/>
    <w:p w14:paraId="41FA8ADB" w14:textId="43ADC72E" w:rsidR="00A810CA" w:rsidRDefault="00A810CA"/>
    <w:p w14:paraId="7CBEFE75" w14:textId="4634CB09" w:rsidR="00A810CA" w:rsidRDefault="00A810CA"/>
    <w:p w14:paraId="725DEDE9" w14:textId="77777777" w:rsidR="00A810CA" w:rsidRPr="00275ED2" w:rsidRDefault="00A810CA"/>
    <w:p w14:paraId="58F8D3B6" w14:textId="12872730" w:rsidR="001E4C6C" w:rsidRPr="00275ED2" w:rsidRDefault="001E4C6C"/>
    <w:p w14:paraId="19419801" w14:textId="47DCE3E1" w:rsidR="6CEB9547" w:rsidRDefault="001E44C6" w:rsidP="3D8D6835">
      <w:r>
        <w:rPr>
          <w:noProof/>
          <w:lang w:val="en-US"/>
        </w:rPr>
        <mc:AlternateContent>
          <mc:Choice Requires="wps">
            <w:drawing>
              <wp:inline distT="0" distB="0" distL="114300" distR="114300" wp14:anchorId="273D1C21" wp14:editId="5F3AE4C6">
                <wp:extent cx="6153150" cy="638175"/>
                <wp:effectExtent l="0" t="0" r="19050" b="28575"/>
                <wp:docPr id="1666942374" name="Rectángulo 3"/>
                <wp:cNvGraphicFramePr/>
                <a:graphic xmlns:a="http://schemas.openxmlformats.org/drawingml/2006/main">
                  <a:graphicData uri="http://schemas.microsoft.com/office/word/2010/wordprocessingShape">
                    <wps:wsp>
                      <wps:cNvSpPr/>
                      <wps:spPr>
                        <a:xfrm>
                          <a:off x="0" y="0"/>
                          <a:ext cx="6153150" cy="638175"/>
                        </a:xfrm>
                        <a:prstGeom prst="rect">
                          <a:avLst/>
                        </a:prstGeom>
                        <a:solidFill>
                          <a:schemeClr val="bg2"/>
                        </a:solidFill>
                        <a:ln>
                          <a:solidFill>
                            <a:schemeClr val="tx1"/>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11160C7E" w14:textId="2E5A86E2" w:rsidR="001E44C6" w:rsidRPr="00275ED2" w:rsidRDefault="001E44C6" w:rsidP="001E44C6">
                            <w:pPr>
                              <w:shd w:val="clear" w:color="auto" w:fill="E7E6E6" w:themeFill="background2"/>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5E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FUNDACIÓN UNIVERSITARIA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COMPENSAR – U COMPENSAR</w:t>
                            </w:r>
                          </w:p>
                          <w:p w14:paraId="4D851724" w14:textId="2A060412" w:rsidR="001E44C6" w:rsidRPr="001E44C6" w:rsidRDefault="001E44C6" w:rsidP="001E44C6">
                            <w:pPr>
                              <w:shd w:val="clear" w:color="auto" w:fill="E7E6E6" w:themeFill="background2"/>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5E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SYLLABUS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A036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B16E9">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DISEÑO DE REDES </w:t>
                            </w: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BANDA ANCHA </w:t>
                            </w:r>
                            <w:r w:rsidRPr="008B16E9">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BANDA ANCHA</w:t>
                            </w:r>
                          </w:p>
                          <w:p w14:paraId="05D5AA1B" w14:textId="77777777" w:rsidR="001E44C6" w:rsidRPr="00275ED2" w:rsidRDefault="001E44C6" w:rsidP="001E44C6">
                            <w:pPr>
                              <w:shd w:val="clear" w:color="auto" w:fill="E7E6E6" w:themeFill="background2"/>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5E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0EB821B" w14:textId="77777777" w:rsidR="001E44C6" w:rsidRPr="00275ED2" w:rsidRDefault="001E44C6" w:rsidP="001E44C6">
                            <w:pPr>
                              <w:shd w:val="clear" w:color="auto" w:fill="E7E6E6" w:themeFill="background2"/>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EB3DC6" w14:textId="77777777" w:rsidR="001E44C6" w:rsidRPr="00275ED2" w:rsidRDefault="001E44C6" w:rsidP="001E44C6">
                            <w:pPr>
                              <w:shd w:val="clear" w:color="auto" w:fill="E7E6E6" w:themeFill="background2"/>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dgm="http://schemas.openxmlformats.org/drawingml/2006/diagram" xmlns:asvg="http://schemas.microsoft.com/office/drawing/2016/SVG/main" xmlns:a14="http://schemas.microsoft.com/office/drawing/2010/main" xmlns:pic="http://schemas.openxmlformats.org/drawingml/2006/picture" xmlns:a="http://schemas.openxmlformats.org/drawingml/2006/main">
            <w:pict>
              <v:rect id="Rectángulo 3" style="width:484.5pt;height:50.25pt;visibility:visible;mso-wrap-style:square;mso-left-percent:-10001;mso-top-percent:-10001;mso-position-horizontal:absolute;mso-position-horizontal-relative:char;mso-position-vertical:absolute;mso-position-vertical-relative:line;mso-left-percent:-10001;mso-top-percent:-10001;v-text-anchor:middle" o:spid="_x0000_s1028" fillcolor="#e7e6e6 [3214]" strokecolor="black [3213]" strokeweight="1pt" w14:anchorId="273D1C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0/pgIAAMkFAAAOAAAAZHJzL2Uyb0RvYy54bWysVNtu2zAMfR+wfxD0vjrOrW1QpwhadBhQ&#10;tEXboc+KLMUGZFGTlNjZ3+xb9mOl5Eu6tliBYXlQRJM8JI9Inp03lSI7YV0JOqPp0YgSoTnkpd5k&#10;9Pvj1ZcTSpxnOmcKtMjoXjh6vvz86aw2CzGGAlQuLEEQ7Ra1yWjhvVkkieOFqJg7AiM0KiXYinkU&#10;7SbJLasRvVLJeDSaJzXY3Fjgwjn8etkq6TLiSym4v5XSCU9URjE3H08bz3U4k+UZW2wsM0XJuzTY&#10;P2RRsVJj0AHqknlGtrZ8A1WV3IID6Y84VAlIWXIRa8Bq0tGrah4KZkSsBclxZqDJ/T9YfrO7s6TM&#10;8e3m8/npdDw5nlKiWYVvdY/s/f6lN1sFZBKYqo1boMODubOd5PAaym6krcI/FkSayO5+YFc0nnD8&#10;OE9nk3SGj8BRN5+cpMezAJocvI11/quAioRLRi3Gj6Sy3bXzrWlvEoI5UGV+VSoVhdAx4kJZsmP4&#10;1uvNuAP/w0rpjxx9k751xByDZxIIaEuON79XIuApfS8kkohFjmPCsX0PyTDOhfadqmC5aHOcjfDX&#10;B+vTj4REwIAssboBO/0bdktPZx9cRez+wXn0sfPgESOD9oNzVWqw7wEo37MlW/uepJaawJJv1k1s&#10;sPgg4csa8j02nYV2Gp3hVyU++DVz/o5ZHD/sEVwp/hYPqaDOKHQ3SgqwP9/7HuxxKlBLSY3jnFH3&#10;Y8usoER90zgvp+l0GuY/CtPZ8RgF+1KzfqnR2+oCsItSXF6Gx2uw96q/SgvVE26eVYiKKqY5xs4o&#10;97YXLny7ZnB3cbFaRTOcecP8tX4wPIAHnkNDPzZPzJqu6z3Oyw30o88Wr5q/tQ2eGlZbD7KMk3Hg&#10;tXsB3BexlbrdFhbSSzlaHTbw8hkAAP//AwBQSwMEFAAGAAgAAAAhAOhAktvaAAAABQEAAA8AAABk&#10;cnMvZG93bnJldi54bWxMj81OwzAQhO9IvIO1SNyozV9FQ5wKReKGEIQ8gBu7sZV4HWy3Tfv0LFzK&#10;ZaXRjGa/KdezH9nexOQCSrhdCGAGu6Ad9hLar9ebJ2ApK9RqDGgkHE2CdXV5UapChwN+mn2Te0Yl&#10;mAolweY8FZynzhqv0iJMBsnbhuhVJhl7rqM6ULkf+Z0QS+6VQ/pg1WRqa7qh2XkJD9/T/VBv3VCf&#10;3trW2dPx4z02Ul5fzS/PwLKZ8zkMv/iEDhUxbcIOdWKjBBqS/y55q+WK5IZCQjwCr0r+n776AQAA&#10;//8DAFBLAQItABQABgAIAAAAIQC2gziS/gAAAOEBAAATAAAAAAAAAAAAAAAAAAAAAABbQ29udGVu&#10;dF9UeXBlc10ueG1sUEsBAi0AFAAGAAgAAAAhADj9If/WAAAAlAEAAAsAAAAAAAAAAAAAAAAALwEA&#10;AF9yZWxzLy5yZWxzUEsBAi0AFAAGAAgAAAAhAJMqHT+mAgAAyQUAAA4AAAAAAAAAAAAAAAAALgIA&#10;AGRycy9lMm9Eb2MueG1sUEsBAi0AFAAGAAgAAAAhAOhAktvaAAAABQEAAA8AAAAAAAAAAAAAAAAA&#10;AAUAAGRycy9kb3ducmV2LnhtbFBLBQYAAAAABAAEAPMAAAAHBgAAAAA=&#10;">
                <v:textbox>
                  <w:txbxContent>
                    <w:p w:rsidRPr="00275ED2" w:rsidR="001E44C6" w:rsidP="001E44C6" w:rsidRDefault="001E44C6" w14:paraId="11160C7E" w14:textId="2E5A86E2">
                      <w:pPr>
                        <w:shd w:val="clear" w:color="auto" w:fill="E7E6E6" w:themeFill="background2"/>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5E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FUNDACIÓN UNIVERSITARIA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COMPENSAR</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U COMPENSAR</w:t>
                      </w:r>
                    </w:p>
                    <w:p w:rsidRPr="001E44C6" w:rsidR="001E44C6" w:rsidP="001E44C6" w:rsidRDefault="001E44C6" w14:paraId="4D851724" w14:textId="2A060412">
                      <w:pPr>
                        <w:shd w:val="clear" w:color="auto" w:fill="E7E6E6" w:themeFill="background2"/>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5E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SYLLABUS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A036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B16E9">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DISEÑO DE REDES </w:t>
                      </w: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BANDA ANCHA</w:t>
                      </w: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B16E9">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BANDA ANCHA</w:t>
                      </w:r>
                    </w:p>
                    <w:p w:rsidRPr="00275ED2" w:rsidR="001E44C6" w:rsidP="001E44C6" w:rsidRDefault="001E44C6" w14:paraId="05D5AA1B" w14:textId="77777777">
                      <w:pPr>
                        <w:shd w:val="clear" w:color="auto" w:fill="E7E6E6" w:themeFill="background2"/>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5E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Pr="00275ED2" w:rsidR="001E44C6" w:rsidP="001E44C6" w:rsidRDefault="001E44C6" w14:paraId="70EB821B" w14:textId="77777777">
                      <w:pPr>
                        <w:shd w:val="clear" w:color="auto" w:fill="E7E6E6" w:themeFill="background2"/>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275ED2" w:rsidR="001E44C6" w:rsidP="001E44C6" w:rsidRDefault="001E44C6" w14:paraId="15EB3DC6" w14:textId="77777777">
                      <w:pPr>
                        <w:shd w:val="clear" w:color="auto" w:fill="E7E6E6" w:themeFill="background2"/>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anchorlock/>
              </v:rect>
            </w:pict>
          </mc:Fallback>
        </mc:AlternateContent>
      </w:r>
    </w:p>
    <w:tbl>
      <w:tblPr>
        <w:tblStyle w:val="Tablaconcuadrcula"/>
        <w:tblpPr w:leftFromText="141" w:rightFromText="141" w:vertAnchor="text" w:horzAnchor="margin" w:tblpX="-998" w:tblpY="175"/>
        <w:tblW w:w="10727" w:type="dxa"/>
        <w:tblLook w:val="04A0" w:firstRow="1" w:lastRow="0" w:firstColumn="1" w:lastColumn="0" w:noHBand="0" w:noVBand="1"/>
      </w:tblPr>
      <w:tblGrid>
        <w:gridCol w:w="2795"/>
        <w:gridCol w:w="272"/>
        <w:gridCol w:w="3073"/>
        <w:gridCol w:w="2550"/>
        <w:gridCol w:w="2037"/>
      </w:tblGrid>
      <w:tr w:rsidR="000B0034" w:rsidRPr="00275ED2" w14:paraId="270F3D97" w14:textId="77777777" w:rsidTr="7AF9869D">
        <w:tc>
          <w:tcPr>
            <w:tcW w:w="10727" w:type="dxa"/>
            <w:gridSpan w:val="5"/>
            <w:shd w:val="clear" w:color="auto" w:fill="E7E6E6" w:themeFill="background2"/>
          </w:tcPr>
          <w:p w14:paraId="2B52EB07" w14:textId="77777777" w:rsidR="000B0034" w:rsidRPr="00275ED2" w:rsidRDefault="000B0034" w:rsidP="001E44C6">
            <w:pPr>
              <w:pStyle w:val="Prrafodelista"/>
              <w:numPr>
                <w:ilvl w:val="0"/>
                <w:numId w:val="1"/>
              </w:numPr>
              <w:jc w:val="center"/>
              <w:rPr>
                <w:b/>
                <w:bCs/>
              </w:rPr>
            </w:pPr>
            <w:r w:rsidRPr="00275ED2">
              <w:rPr>
                <w:b/>
                <w:bCs/>
              </w:rPr>
              <w:t>INFORMACIÓN GENERAL DE</w:t>
            </w:r>
            <w:r>
              <w:rPr>
                <w:b/>
                <w:bCs/>
              </w:rPr>
              <w:t>L CURSO</w:t>
            </w:r>
          </w:p>
        </w:tc>
      </w:tr>
      <w:tr w:rsidR="000B0034" w:rsidRPr="00275ED2" w14:paraId="5E83FA89" w14:textId="77777777" w:rsidTr="7AF9869D">
        <w:tc>
          <w:tcPr>
            <w:tcW w:w="3067" w:type="dxa"/>
            <w:gridSpan w:val="2"/>
            <w:shd w:val="clear" w:color="auto" w:fill="E7E6E6" w:themeFill="background2"/>
            <w:vAlign w:val="center"/>
          </w:tcPr>
          <w:p w14:paraId="0EBA9FBA" w14:textId="77777777" w:rsidR="000B0034" w:rsidRPr="00275ED2" w:rsidRDefault="000B0034" w:rsidP="001E44C6">
            <w:pPr>
              <w:rPr>
                <w:b/>
                <w:bCs/>
              </w:rPr>
            </w:pPr>
            <w:r w:rsidRPr="00275ED2">
              <w:rPr>
                <w:b/>
                <w:bCs/>
              </w:rPr>
              <w:t>Programa Académico:</w:t>
            </w:r>
          </w:p>
        </w:tc>
        <w:sdt>
          <w:sdtPr>
            <w:id w:val="-2086757773"/>
            <w:placeholder>
              <w:docPart w:val="3B3D4EBAF0804A21B4F6EBE3E14D3FC2"/>
            </w:placeholder>
            <w:dropDownList>
              <w:listItem w:value="Elija un elemento."/>
              <w:listItem w:displayText="Administración de Empresas" w:value="Administración de Empresas"/>
              <w:listItem w:displayText="Técnica Profesional en Procesos Administrativos" w:value="Técnica Profesional en Procesos Administrativos"/>
              <w:listItem w:displayText="Tecnología en Gestión Empresarial" w:value="Tecnología en Gestión Empresarial"/>
              <w:listItem w:displayText="Comunicación Social" w:value="Comunicación Social"/>
              <w:listItem w:displayText="Técnica Profesional en Procesos Comunicativos" w:value="Técnica Profesional en Procesos Comunicativos"/>
              <w:listItem w:displayText="Tecnología en Gestión Comunicativa y Relaciones Públicas" w:value="Tecnología en Gestión Comunicativa y Relaciones Públicas"/>
              <w:listItem w:displayText="Ingeniería de Telecomunicaciones" w:value="Ingeniería de Telecomunicaciones"/>
              <w:listItem w:displayText="Tecnología en Gestión de Redes de Telecomunicaciones" w:value="Tecnología en Gestión de Redes de Telecomunicaciones"/>
              <w:listItem w:displayText="Técnica Profesional en Instalación de Redes de Telecomunicaciones" w:value="Técnica Profesional en Instalación de Redes de Telecomunicaciones"/>
              <w:listItem w:displayText="Ingeniería de Sistemas" w:value="Ingeniería de Sistemas"/>
              <w:listItem w:displayText="Tecnología en Análisis y Desarrollo de Sistemas de Información" w:value="Tecnología en Análisis y Desarrollo de Sistemas de Información"/>
              <w:listItem w:displayText="Técnica Profesional en Operación y Mantenimiento de Bases de Datos" w:value="Técnica Profesional en Operación y Mantenimiento de Bases de Datos"/>
              <w:listItem w:displayText="Profesional en Banca y Finanzas" w:value="Profesional en Banca y Finanzas"/>
              <w:listItem w:displayText="Tecnología en Gestión Bancaria y de Inversión Financiera" w:value="Tecnología en Gestión Bancaria y de Inversión Financiera"/>
              <w:listItem w:displayText="Técnica Profesional en Operaciones Bancarias y Servicios Financieros" w:value="Técnica Profesional en Operaciones Bancarias y Servicios Financieros"/>
              <w:listItem w:displayText="Finanzas y Negocios Internacionales" w:value="Finanzas y Negocios Internacionales"/>
              <w:listItem w:displayText="Tecnología en Análisis de Operaciones Aduaneras y Financieras" w:value="Tecnología en Análisis de Operaciones Aduaneras y Financieras"/>
              <w:listItem w:displayText="Técnica Profesional en Reconocimiento Aduanero" w:value="Técnica Profesional en Reconocimiento Aduanero"/>
              <w:listItem w:displayText="Diseño Visual" w:value="Diseño Visual"/>
              <w:listItem w:displayText="Tecnología en Gestión para Proyectos Web" w:value="Tecnología en Gestión para Proyectos Web"/>
              <w:listItem w:displayText="Técnica Profesional en Producción de Piezas Multimedia" w:value="Técnica Profesional en Producción de Piezas Multimedia"/>
              <w:listItem w:displayText="Profesional en Diseño Visual (Virtual)" w:value="Profesional en Diseño Visual (Virtual)"/>
              <w:listItem w:displayText="Tecnología en Gestión para Proyectos Web (Virtual)" w:value="Tecnología en Gestión para Proyectos Web (Virtual)"/>
              <w:listItem w:displayText="Técnica Profesional en Producción de Piezas Multimedia (Virtual)" w:value="Técnica Profesional en Producción de Piezas Multimedia (Virtual)"/>
              <w:listItem w:displayText="Licenciatura en Educación Infantil" w:value="Licenciatura en Educación Infantil"/>
              <w:listItem w:displayText="Profesional en Mercadeo y Publicidad" w:value="Profesional en Mercadeo y Publicidad"/>
              <w:listItem w:displayText="Tecnología en Gestión Comercial y Publicitaria" w:value="Tecnología en Gestión Comercial y Publicitaria"/>
              <w:listItem w:displayText="Técnica Profesional en Operaciones Comerciales" w:value="Técnica Profesional en Operaciones Comerciales"/>
              <w:listItem w:displayText="Contaduría Pública" w:value="Contaduría Pública"/>
              <w:listItem w:displayText="Tecnología en Gestión Tributaria y Financiera" w:value="Tecnología en Gestión Tributaria y Financiera"/>
              <w:listItem w:displayText="Técnica Profesional en Contabilidad Comercial" w:value="Técnica Profesional en Contabilidad Comercial"/>
              <w:listItem w:displayText="Ingeniería de Software" w:value="Ingeniería de Software"/>
              <w:listItem w:displayText="Tecnología en Diseño de Software" w:value="Tecnología en Diseño de Software"/>
              <w:listItem w:displayText="Técnica Profesional en Desarrollo de Software" w:value="Técnica Profesional en Desarrollo de Software"/>
              <w:listItem w:displayText="Administración Logística" w:value="Administración Logística"/>
              <w:listItem w:displayText="Tecnología en Gestión de procesos Logísticos" w:value="Tecnología en Gestión de procesos Logísticos"/>
              <w:listItem w:displayText="Técnica Profesional en Operación de Almacenes y Transporte" w:value="Técnica Profesional en Operación de Almacenes y Transporte"/>
              <w:listItem w:displayText="Administración de Servicios de Salud" w:value="Administración de Servicios de Salud"/>
              <w:listItem w:displayText="Tecnología en Gestión Financiera y de Recursos de la Salud" w:value="Tecnología en Gestión Financiera y de Recursos de la Salud"/>
              <w:listItem w:displayText="Técnica Profesional en Operaciones Administrativas y Financieras de la Salud" w:value="Técnica Profesional en Operaciones Administrativas y Financieras de la Salud"/>
              <w:listItem w:displayText="Especialización en Innovación Educativa" w:value="Especialización en Innovación Educativa"/>
              <w:listItem w:displayText="Asignatura Transversal Institucional" w:value="Asignatura Transversal Institucional"/>
              <w:listItem w:displayText="Común de Facultad" w:value="Común de Facultad"/>
            </w:dropDownList>
          </w:sdtPr>
          <w:sdtEndPr/>
          <w:sdtContent>
            <w:tc>
              <w:tcPr>
                <w:tcW w:w="3073" w:type="dxa"/>
                <w:vAlign w:val="center"/>
              </w:tcPr>
              <w:p w14:paraId="288E5C31" w14:textId="77777777" w:rsidR="000B0034" w:rsidRPr="00275ED2" w:rsidRDefault="000B0034" w:rsidP="001E44C6">
                <w:pPr>
                  <w:jc w:val="center"/>
                </w:pPr>
                <w:r>
                  <w:t>Ingeniería de Telecomunicaciones</w:t>
                </w:r>
              </w:p>
            </w:tc>
          </w:sdtContent>
        </w:sdt>
        <w:tc>
          <w:tcPr>
            <w:tcW w:w="2550" w:type="dxa"/>
            <w:shd w:val="clear" w:color="auto" w:fill="E7E6E6" w:themeFill="background2"/>
            <w:vAlign w:val="center"/>
          </w:tcPr>
          <w:p w14:paraId="7873916C" w14:textId="77777777" w:rsidR="000B0034" w:rsidRPr="00275ED2" w:rsidRDefault="000B0034" w:rsidP="001E44C6">
            <w:pPr>
              <w:rPr>
                <w:b/>
                <w:bCs/>
              </w:rPr>
            </w:pPr>
            <w:r w:rsidRPr="00275ED2">
              <w:rPr>
                <w:b/>
                <w:bCs/>
              </w:rPr>
              <w:t>Nivel de Formación.</w:t>
            </w:r>
          </w:p>
        </w:tc>
        <w:sdt>
          <w:sdtPr>
            <w:id w:val="765422044"/>
            <w:placeholder>
              <w:docPart w:val="3B3D4EBAF0804A21B4F6EBE3E14D3FC2"/>
            </w:placeholder>
            <w:dropDownList>
              <w:listItem w:value="Elija un elemento."/>
              <w:listItem w:displayText="Técnica Profesional" w:value="Técnica Profesional"/>
              <w:listItem w:displayText="Tecnológico" w:value="Tecnológico"/>
              <w:listItem w:displayText="Universitario" w:value="Universitario"/>
              <w:listItem w:displayText="Posgrado" w:value="Posgrado"/>
              <w:listItem w:displayText="Según plan de estudios" w:value="Según plan de estudios"/>
            </w:dropDownList>
          </w:sdtPr>
          <w:sdtEndPr/>
          <w:sdtContent>
            <w:tc>
              <w:tcPr>
                <w:tcW w:w="2037" w:type="dxa"/>
                <w:vAlign w:val="center"/>
              </w:tcPr>
              <w:p w14:paraId="049EE356" w14:textId="77777777" w:rsidR="000B0034" w:rsidRPr="00275ED2" w:rsidRDefault="000B0034" w:rsidP="001E44C6">
                <w:pPr>
                  <w:jc w:val="center"/>
                </w:pPr>
                <w:r>
                  <w:t>Universitario</w:t>
                </w:r>
              </w:p>
            </w:tc>
          </w:sdtContent>
        </w:sdt>
      </w:tr>
      <w:tr w:rsidR="000B0034" w:rsidRPr="00275ED2" w14:paraId="7C7CE05F" w14:textId="77777777" w:rsidTr="7AF9869D">
        <w:tc>
          <w:tcPr>
            <w:tcW w:w="3067" w:type="dxa"/>
            <w:gridSpan w:val="2"/>
            <w:shd w:val="clear" w:color="auto" w:fill="E7E6E6" w:themeFill="background2"/>
            <w:vAlign w:val="center"/>
          </w:tcPr>
          <w:p w14:paraId="082F3EA0" w14:textId="77777777" w:rsidR="000B0034" w:rsidRPr="00275ED2" w:rsidRDefault="000B0034" w:rsidP="001E44C6">
            <w:pPr>
              <w:rPr>
                <w:b/>
                <w:bCs/>
              </w:rPr>
            </w:pPr>
            <w:r w:rsidRPr="00275ED2">
              <w:rPr>
                <w:b/>
                <w:bCs/>
              </w:rPr>
              <w:t>Sede:</w:t>
            </w:r>
          </w:p>
        </w:tc>
        <w:sdt>
          <w:sdtPr>
            <w:id w:val="-2009898420"/>
            <w:placeholder>
              <w:docPart w:val="3B3D4EBAF0804A21B4F6EBE3E14D3FC2"/>
            </w:placeholder>
            <w:dropDownList>
              <w:listItem w:value="Elija un elemento."/>
              <w:listItem w:displayText="Bogotá" w:value="Bogotá"/>
              <w:listItem w:displayText="Cali" w:value="Cali"/>
              <w:listItem w:displayText="Villavicencio" w:value="Villavicencio"/>
              <w:listItem w:displayText="Virtual" w:value="Virtual"/>
            </w:dropDownList>
          </w:sdtPr>
          <w:sdtEndPr/>
          <w:sdtContent>
            <w:tc>
              <w:tcPr>
                <w:tcW w:w="3073" w:type="dxa"/>
                <w:vAlign w:val="center"/>
              </w:tcPr>
              <w:p w14:paraId="17824656" w14:textId="77777777" w:rsidR="000B0034" w:rsidRPr="00275ED2" w:rsidRDefault="000B0034" w:rsidP="001E44C6">
                <w:pPr>
                  <w:jc w:val="center"/>
                </w:pPr>
                <w:r>
                  <w:t>Bogotá</w:t>
                </w:r>
              </w:p>
            </w:tc>
          </w:sdtContent>
        </w:sdt>
        <w:tc>
          <w:tcPr>
            <w:tcW w:w="2550" w:type="dxa"/>
            <w:shd w:val="clear" w:color="auto" w:fill="E7E6E6" w:themeFill="background2"/>
            <w:vAlign w:val="center"/>
          </w:tcPr>
          <w:p w14:paraId="7BD10C48" w14:textId="77777777" w:rsidR="000B0034" w:rsidRPr="00275ED2" w:rsidRDefault="000B0034" w:rsidP="001E44C6">
            <w:pPr>
              <w:rPr>
                <w:b/>
                <w:bCs/>
              </w:rPr>
            </w:pPr>
            <w:r w:rsidRPr="00275ED2">
              <w:rPr>
                <w:b/>
                <w:bCs/>
              </w:rPr>
              <w:t>Código de</w:t>
            </w:r>
            <w:r>
              <w:rPr>
                <w:b/>
                <w:bCs/>
              </w:rPr>
              <w:t>l curso</w:t>
            </w:r>
            <w:r w:rsidRPr="00275ED2">
              <w:rPr>
                <w:b/>
                <w:bCs/>
              </w:rPr>
              <w:t>:</w:t>
            </w:r>
          </w:p>
        </w:tc>
        <w:tc>
          <w:tcPr>
            <w:tcW w:w="2037" w:type="dxa"/>
            <w:vAlign w:val="center"/>
          </w:tcPr>
          <w:p w14:paraId="1DD12B75" w14:textId="77777777" w:rsidR="000B0034" w:rsidRPr="004F45D8" w:rsidRDefault="000B0034" w:rsidP="001E44C6">
            <w:pPr>
              <w:jc w:val="center"/>
              <w:rPr>
                <w:b/>
                <w:bCs/>
                <w:color w:val="A6A6A6" w:themeColor="background1" w:themeShade="A6"/>
              </w:rPr>
            </w:pPr>
            <w:r w:rsidRPr="004F45D8">
              <w:rPr>
                <w:b/>
                <w:bCs/>
                <w:color w:val="000000" w:themeColor="text1"/>
              </w:rPr>
              <w:t>243</w:t>
            </w:r>
            <w:r>
              <w:rPr>
                <w:b/>
                <w:bCs/>
                <w:color w:val="000000" w:themeColor="text1"/>
              </w:rPr>
              <w:t>060</w:t>
            </w:r>
            <w:r w:rsidRPr="004F45D8">
              <w:rPr>
                <w:b/>
                <w:bCs/>
                <w:color w:val="000000" w:themeColor="text1"/>
              </w:rPr>
              <w:t>C</w:t>
            </w:r>
          </w:p>
        </w:tc>
      </w:tr>
      <w:tr w:rsidR="000B0034" w:rsidRPr="00275ED2" w14:paraId="42B8751F" w14:textId="77777777" w:rsidTr="7AF9869D">
        <w:tc>
          <w:tcPr>
            <w:tcW w:w="3067" w:type="dxa"/>
            <w:gridSpan w:val="2"/>
            <w:shd w:val="clear" w:color="auto" w:fill="E7E6E6" w:themeFill="background2"/>
            <w:vAlign w:val="center"/>
          </w:tcPr>
          <w:p w14:paraId="5DB8978B" w14:textId="77777777" w:rsidR="000B0034" w:rsidRPr="00275ED2" w:rsidRDefault="000B0034" w:rsidP="001E44C6">
            <w:pPr>
              <w:rPr>
                <w:b/>
                <w:bCs/>
              </w:rPr>
            </w:pPr>
            <w:r w:rsidRPr="00275ED2">
              <w:rPr>
                <w:b/>
                <w:bCs/>
              </w:rPr>
              <w:t>Nombre de</w:t>
            </w:r>
            <w:r>
              <w:rPr>
                <w:b/>
                <w:bCs/>
              </w:rPr>
              <w:t>l curso</w:t>
            </w:r>
            <w:r w:rsidRPr="00275ED2">
              <w:rPr>
                <w:b/>
                <w:bCs/>
              </w:rPr>
              <w:t>:</w:t>
            </w:r>
          </w:p>
        </w:tc>
        <w:tc>
          <w:tcPr>
            <w:tcW w:w="3073" w:type="dxa"/>
            <w:vAlign w:val="center"/>
          </w:tcPr>
          <w:p w14:paraId="0D9A933B" w14:textId="77777777" w:rsidR="000B0034" w:rsidRPr="00275ED2" w:rsidRDefault="000B0034" w:rsidP="001E44C6">
            <w:pPr>
              <w:jc w:val="center"/>
            </w:pPr>
            <w:r>
              <w:t>DISEÑO DE REDES BANDA ANCHA</w:t>
            </w:r>
          </w:p>
        </w:tc>
        <w:tc>
          <w:tcPr>
            <w:tcW w:w="2550" w:type="dxa"/>
            <w:shd w:val="clear" w:color="auto" w:fill="E7E6E6" w:themeFill="background2"/>
            <w:vAlign w:val="center"/>
          </w:tcPr>
          <w:p w14:paraId="7E0EE8D7" w14:textId="77777777" w:rsidR="000B0034" w:rsidRPr="00275ED2" w:rsidRDefault="000B0034" w:rsidP="001E44C6">
            <w:pPr>
              <w:rPr>
                <w:b/>
                <w:bCs/>
              </w:rPr>
            </w:pPr>
            <w:r w:rsidRPr="00275ED2">
              <w:rPr>
                <w:b/>
                <w:bCs/>
              </w:rPr>
              <w:t>Modalidad:</w:t>
            </w:r>
          </w:p>
        </w:tc>
        <w:sdt>
          <w:sdtPr>
            <w:id w:val="1721325993"/>
            <w:placeholder>
              <w:docPart w:val="3B3D4EBAF0804A21B4F6EBE3E14D3FC2"/>
            </w:placeholder>
            <w:dropDownList>
              <w:listItem w:value="Elija un elemento."/>
              <w:listItem w:displayText="Presencial" w:value="Presencial"/>
              <w:listItem w:displayText="Virtual" w:value="Virtual"/>
              <w:listItem w:displayText="Blended" w:value="Blended"/>
            </w:dropDownList>
          </w:sdtPr>
          <w:sdtEndPr/>
          <w:sdtContent>
            <w:tc>
              <w:tcPr>
                <w:tcW w:w="2037" w:type="dxa"/>
                <w:vAlign w:val="center"/>
              </w:tcPr>
              <w:p w14:paraId="1D0778F8" w14:textId="77777777" w:rsidR="000B0034" w:rsidRPr="00275ED2" w:rsidRDefault="000B0034" w:rsidP="001E44C6">
                <w:pPr>
                  <w:jc w:val="center"/>
                </w:pPr>
                <w:r>
                  <w:t>Presencial</w:t>
                </w:r>
              </w:p>
            </w:tc>
          </w:sdtContent>
        </w:sdt>
      </w:tr>
      <w:tr w:rsidR="000B0034" w:rsidRPr="00275ED2" w14:paraId="614E73CE" w14:textId="77777777" w:rsidTr="7AF9869D">
        <w:tc>
          <w:tcPr>
            <w:tcW w:w="3067" w:type="dxa"/>
            <w:gridSpan w:val="2"/>
            <w:shd w:val="clear" w:color="auto" w:fill="E7E6E6" w:themeFill="background2"/>
            <w:vAlign w:val="center"/>
          </w:tcPr>
          <w:p w14:paraId="3971F47D" w14:textId="77777777" w:rsidR="000B0034" w:rsidRPr="00275ED2" w:rsidRDefault="000B0034" w:rsidP="001E44C6">
            <w:pPr>
              <w:rPr>
                <w:b/>
                <w:bCs/>
              </w:rPr>
            </w:pPr>
            <w:r w:rsidRPr="00275ED2">
              <w:rPr>
                <w:b/>
                <w:bCs/>
              </w:rPr>
              <w:t>Semestre:</w:t>
            </w:r>
          </w:p>
        </w:tc>
        <w:sdt>
          <w:sdtPr>
            <w:id w:val="1822233712"/>
            <w:placeholder>
              <w:docPart w:val="3B3D4EBAF0804A21B4F6EBE3E14D3FC2"/>
            </w:placeholder>
            <w:dropDownList>
              <w:listItem w:value="Elija un elemento."/>
              <w:listItem w:displayText="I" w:value="I"/>
              <w:listItem w:displayText="II" w:value="II"/>
              <w:listItem w:displayText="III" w:value="III"/>
              <w:listItem w:displayText="IV" w:value="IV"/>
              <w:listItem w:displayText="V" w:value="V"/>
              <w:listItem w:displayText="VI" w:value="VI"/>
              <w:listItem w:displayText="VII" w:value="VII"/>
              <w:listItem w:displayText="VIII" w:value="VIII"/>
              <w:listItem w:displayText="IX" w:value="IX"/>
              <w:listItem w:displayText="X" w:value="X"/>
              <w:listItem w:displayText="Según plan de estudios" w:value="Según plan de estudios"/>
            </w:dropDownList>
          </w:sdtPr>
          <w:sdtEndPr/>
          <w:sdtContent>
            <w:tc>
              <w:tcPr>
                <w:tcW w:w="3073" w:type="dxa"/>
                <w:vAlign w:val="center"/>
              </w:tcPr>
              <w:p w14:paraId="63BD2B29" w14:textId="77777777" w:rsidR="000B0034" w:rsidRPr="00275ED2" w:rsidRDefault="000B0034" w:rsidP="001E44C6">
                <w:pPr>
                  <w:jc w:val="center"/>
                </w:pPr>
                <w:r>
                  <w:t>IX</w:t>
                </w:r>
              </w:p>
            </w:tc>
          </w:sdtContent>
        </w:sdt>
        <w:tc>
          <w:tcPr>
            <w:tcW w:w="2550" w:type="dxa"/>
            <w:shd w:val="clear" w:color="auto" w:fill="E7E6E6" w:themeFill="background2"/>
            <w:vAlign w:val="center"/>
          </w:tcPr>
          <w:p w14:paraId="6B2DB63C" w14:textId="77777777" w:rsidR="000B0034" w:rsidRPr="00275ED2" w:rsidRDefault="000B0034" w:rsidP="001E44C6">
            <w:pPr>
              <w:rPr>
                <w:b/>
                <w:bCs/>
              </w:rPr>
            </w:pPr>
            <w:r w:rsidRPr="00275ED2">
              <w:rPr>
                <w:b/>
                <w:bCs/>
              </w:rPr>
              <w:t>Número de Créditos:</w:t>
            </w:r>
          </w:p>
        </w:tc>
        <w:sdt>
          <w:sdtPr>
            <w:rPr>
              <w:rStyle w:val="Textodelmarcadordeposicin"/>
              <w:color w:val="A6A6A6" w:themeColor="background1" w:themeShade="A6"/>
            </w:rPr>
            <w:id w:val="1726028959"/>
            <w:placeholder>
              <w:docPart w:val="FAF2DF0D1142418C9AB0FCDC0B5CD429"/>
            </w:placeholde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rPr>
              <w:rStyle w:val="Textodelmarcadordeposicin"/>
            </w:rPr>
          </w:sdtEndPr>
          <w:sdtContent>
            <w:tc>
              <w:tcPr>
                <w:tcW w:w="2037" w:type="dxa"/>
                <w:vAlign w:val="center"/>
              </w:tcPr>
              <w:p w14:paraId="53B4FCAE" w14:textId="77777777" w:rsidR="000B0034" w:rsidRPr="00551AEE" w:rsidRDefault="000B0034" w:rsidP="001E44C6">
                <w:pPr>
                  <w:jc w:val="center"/>
                  <w:rPr>
                    <w:rStyle w:val="Textodelmarcadordeposicin"/>
                    <w:color w:val="A6A6A6" w:themeColor="background1" w:themeShade="A6"/>
                  </w:rPr>
                </w:pPr>
                <w:r>
                  <w:rPr>
                    <w:rStyle w:val="Textodelmarcadordeposicin"/>
                    <w:color w:val="A6A6A6" w:themeColor="background1" w:themeShade="A6"/>
                  </w:rPr>
                  <w:t>3</w:t>
                </w:r>
              </w:p>
            </w:tc>
          </w:sdtContent>
        </w:sdt>
      </w:tr>
      <w:tr w:rsidR="000B0034" w:rsidRPr="00275ED2" w14:paraId="06EBDFB5" w14:textId="77777777" w:rsidTr="7AF9869D">
        <w:tc>
          <w:tcPr>
            <w:tcW w:w="3067" w:type="dxa"/>
            <w:gridSpan w:val="2"/>
            <w:shd w:val="clear" w:color="auto" w:fill="E7E6E6" w:themeFill="background2"/>
            <w:vAlign w:val="center"/>
          </w:tcPr>
          <w:p w14:paraId="19BD8273" w14:textId="77777777" w:rsidR="000B0034" w:rsidRPr="00275ED2" w:rsidRDefault="000B0034" w:rsidP="001E44C6">
            <w:pPr>
              <w:rPr>
                <w:b/>
                <w:bCs/>
              </w:rPr>
            </w:pPr>
            <w:r w:rsidRPr="00275ED2">
              <w:rPr>
                <w:b/>
                <w:bCs/>
              </w:rPr>
              <w:t>Tipo d</w:t>
            </w:r>
            <w:r>
              <w:rPr>
                <w:b/>
                <w:bCs/>
              </w:rPr>
              <w:t>el curso</w:t>
            </w:r>
            <w:r w:rsidRPr="00275ED2">
              <w:rPr>
                <w:b/>
                <w:bCs/>
              </w:rPr>
              <w:t xml:space="preserve">: </w:t>
            </w:r>
          </w:p>
          <w:p w14:paraId="16423CBD" w14:textId="77777777" w:rsidR="000B0034" w:rsidRPr="00275ED2" w:rsidRDefault="000B0034" w:rsidP="001E44C6">
            <w:pPr>
              <w:rPr>
                <w:b/>
                <w:bCs/>
              </w:rPr>
            </w:pPr>
          </w:p>
        </w:tc>
        <w:sdt>
          <w:sdtPr>
            <w:rPr>
              <w:rStyle w:val="Textodelmarcadordeposicin"/>
              <w:color w:val="A6A6A6" w:themeColor="background1" w:themeShade="A6"/>
            </w:rPr>
            <w:id w:val="-2032873081"/>
            <w:placeholder>
              <w:docPart w:val="FAF2DF0D1142418C9AB0FCDC0B5CD429"/>
            </w:placeholder>
            <w:dropDownList>
              <w:listItem w:value="Elija un elemento."/>
              <w:listItem w:displayText="Teórico" w:value="Teórico"/>
              <w:listItem w:displayText="Teórico Práctico" w:value="Teórico Práctico"/>
              <w:listItem w:displayText="Práctico" w:value="Práctico"/>
            </w:dropDownList>
          </w:sdtPr>
          <w:sdtEndPr>
            <w:rPr>
              <w:rStyle w:val="Textodelmarcadordeposicin"/>
            </w:rPr>
          </w:sdtEndPr>
          <w:sdtContent>
            <w:tc>
              <w:tcPr>
                <w:tcW w:w="3073" w:type="dxa"/>
                <w:vAlign w:val="center"/>
              </w:tcPr>
              <w:p w14:paraId="0620D2AA" w14:textId="77777777" w:rsidR="000B0034" w:rsidRPr="00551AEE" w:rsidRDefault="000B0034" w:rsidP="001E44C6">
                <w:pPr>
                  <w:jc w:val="center"/>
                  <w:rPr>
                    <w:rStyle w:val="Textodelmarcadordeposicin"/>
                    <w:color w:val="A6A6A6" w:themeColor="background1" w:themeShade="A6"/>
                  </w:rPr>
                </w:pPr>
                <w:r>
                  <w:rPr>
                    <w:rStyle w:val="Textodelmarcadordeposicin"/>
                    <w:color w:val="A6A6A6" w:themeColor="background1" w:themeShade="A6"/>
                  </w:rPr>
                  <w:t>Teórico Práctico</w:t>
                </w:r>
              </w:p>
            </w:tc>
          </w:sdtContent>
        </w:sdt>
        <w:tc>
          <w:tcPr>
            <w:tcW w:w="2550" w:type="dxa"/>
            <w:shd w:val="clear" w:color="auto" w:fill="E7E6E6" w:themeFill="background2"/>
            <w:vAlign w:val="center"/>
          </w:tcPr>
          <w:p w14:paraId="343E797C" w14:textId="77777777" w:rsidR="000B0034" w:rsidRPr="00275ED2" w:rsidRDefault="000B0034" w:rsidP="001E44C6">
            <w:pPr>
              <w:rPr>
                <w:b/>
                <w:bCs/>
              </w:rPr>
            </w:pPr>
            <w:r>
              <w:rPr>
                <w:b/>
                <w:bCs/>
              </w:rPr>
              <w:t>Componente o Área de formación:</w:t>
            </w:r>
          </w:p>
        </w:tc>
        <w:tc>
          <w:tcPr>
            <w:tcW w:w="2037" w:type="dxa"/>
            <w:vAlign w:val="center"/>
          </w:tcPr>
          <w:p w14:paraId="5BC74696" w14:textId="77777777" w:rsidR="000B0034" w:rsidRPr="00551AEE" w:rsidRDefault="000B0034" w:rsidP="001E44C6">
            <w:pPr>
              <w:jc w:val="center"/>
              <w:rPr>
                <w:rStyle w:val="Textodelmarcadordeposicin"/>
                <w:color w:val="A6A6A6" w:themeColor="background1" w:themeShade="A6"/>
              </w:rPr>
            </w:pPr>
            <w:r>
              <w:rPr>
                <w:rStyle w:val="Textodelmarcadordeposicin"/>
                <w:color w:val="A6A6A6" w:themeColor="background1" w:themeShade="A6"/>
              </w:rPr>
              <w:t>Ingeniería</w:t>
            </w:r>
          </w:p>
        </w:tc>
      </w:tr>
      <w:tr w:rsidR="000B0034" w:rsidRPr="00275ED2" w14:paraId="6FB1BD05" w14:textId="77777777" w:rsidTr="7AF9869D">
        <w:tc>
          <w:tcPr>
            <w:tcW w:w="3067" w:type="dxa"/>
            <w:gridSpan w:val="2"/>
            <w:shd w:val="clear" w:color="auto" w:fill="E7E6E6" w:themeFill="background2"/>
            <w:vAlign w:val="center"/>
          </w:tcPr>
          <w:p w14:paraId="21F1D5DB" w14:textId="77777777" w:rsidR="000B0034" w:rsidRPr="00275ED2" w:rsidRDefault="000B0034" w:rsidP="001E44C6">
            <w:pPr>
              <w:rPr>
                <w:b/>
                <w:bCs/>
              </w:rPr>
            </w:pPr>
            <w:r w:rsidRPr="00275ED2">
              <w:rPr>
                <w:b/>
                <w:bCs/>
              </w:rPr>
              <w:t>Carácter de</w:t>
            </w:r>
            <w:r>
              <w:rPr>
                <w:b/>
                <w:bCs/>
              </w:rPr>
              <w:t>l curso</w:t>
            </w:r>
            <w:r w:rsidRPr="00275ED2">
              <w:rPr>
                <w:b/>
                <w:bCs/>
              </w:rPr>
              <w:t>:</w:t>
            </w:r>
          </w:p>
        </w:tc>
        <w:sdt>
          <w:sdtPr>
            <w:rPr>
              <w:rStyle w:val="Textodelmarcadordeposicin"/>
              <w:color w:val="A6A6A6" w:themeColor="background1" w:themeShade="A6"/>
            </w:rPr>
            <w:id w:val="-1657375030"/>
            <w:placeholder>
              <w:docPart w:val="FAF2DF0D1142418C9AB0FCDC0B5CD429"/>
            </w:placeholder>
            <w:comboBox>
              <w:listItem w:value="Elija un elemento."/>
              <w:listItem w:displayText="Obligatoria" w:value="Obligatoria"/>
              <w:listItem w:displayText="Optativa" w:value="Optativa"/>
              <w:listItem w:displayText="Electiva" w:value="Electiva"/>
            </w:comboBox>
          </w:sdtPr>
          <w:sdtEndPr>
            <w:rPr>
              <w:rStyle w:val="Textodelmarcadordeposicin"/>
            </w:rPr>
          </w:sdtEndPr>
          <w:sdtContent>
            <w:tc>
              <w:tcPr>
                <w:tcW w:w="3073" w:type="dxa"/>
                <w:vAlign w:val="center"/>
              </w:tcPr>
              <w:p w14:paraId="55A607C0" w14:textId="77777777" w:rsidR="000B0034" w:rsidRPr="00551AEE" w:rsidRDefault="000B0034" w:rsidP="001E44C6">
                <w:pPr>
                  <w:jc w:val="center"/>
                  <w:rPr>
                    <w:rStyle w:val="Textodelmarcadordeposicin"/>
                    <w:color w:val="A6A6A6" w:themeColor="background1" w:themeShade="A6"/>
                  </w:rPr>
                </w:pPr>
                <w:r>
                  <w:rPr>
                    <w:rStyle w:val="Textodelmarcadordeposicin"/>
                    <w:color w:val="A6A6A6" w:themeColor="background1" w:themeShade="A6"/>
                  </w:rPr>
                  <w:t>Obligatoria</w:t>
                </w:r>
              </w:p>
            </w:tc>
          </w:sdtContent>
        </w:sdt>
        <w:tc>
          <w:tcPr>
            <w:tcW w:w="2550" w:type="dxa"/>
            <w:shd w:val="clear" w:color="auto" w:fill="E7E6E6" w:themeFill="background2"/>
            <w:vAlign w:val="center"/>
          </w:tcPr>
          <w:p w14:paraId="5D843EBE" w14:textId="77777777" w:rsidR="000B0034" w:rsidRPr="00275ED2" w:rsidRDefault="000B0034" w:rsidP="001E44C6">
            <w:pPr>
              <w:rPr>
                <w:b/>
                <w:bCs/>
              </w:rPr>
            </w:pPr>
            <w:r w:rsidRPr="00275ED2">
              <w:rPr>
                <w:b/>
                <w:bCs/>
              </w:rPr>
              <w:t>Versión:</w:t>
            </w:r>
          </w:p>
        </w:tc>
        <w:tc>
          <w:tcPr>
            <w:tcW w:w="2037" w:type="dxa"/>
            <w:vAlign w:val="center"/>
          </w:tcPr>
          <w:p w14:paraId="3567F1BD" w14:textId="71E56AD2" w:rsidR="000B0034" w:rsidRPr="00275ED2" w:rsidRDefault="00F623A4" w:rsidP="001E44C6">
            <w:pPr>
              <w:jc w:val="center"/>
              <w:rPr>
                <w:rStyle w:val="Textodelmarcadordeposicin"/>
                <w:color w:val="auto"/>
              </w:rPr>
            </w:pPr>
            <w:r>
              <w:rPr>
                <w:rStyle w:val="Textodelmarcadordeposicin"/>
                <w:color w:val="A6A6A6" w:themeColor="background1" w:themeShade="A6"/>
              </w:rPr>
              <w:t>2</w:t>
            </w:r>
            <w:r w:rsidR="000B0034" w:rsidRPr="00551AEE">
              <w:rPr>
                <w:rStyle w:val="Textodelmarcadordeposicin"/>
                <w:color w:val="A6A6A6" w:themeColor="background1" w:themeShade="A6"/>
              </w:rPr>
              <w:t>.0</w:t>
            </w:r>
          </w:p>
        </w:tc>
      </w:tr>
      <w:tr w:rsidR="000B0034" w:rsidRPr="00275ED2" w14:paraId="79D6445F" w14:textId="77777777" w:rsidTr="7AF9869D">
        <w:tc>
          <w:tcPr>
            <w:tcW w:w="3067" w:type="dxa"/>
            <w:gridSpan w:val="2"/>
            <w:vMerge w:val="restart"/>
            <w:shd w:val="clear" w:color="auto" w:fill="E7E6E6" w:themeFill="background2"/>
            <w:vAlign w:val="center"/>
          </w:tcPr>
          <w:p w14:paraId="10AD4F19" w14:textId="77777777" w:rsidR="000B0034" w:rsidRPr="00275ED2" w:rsidRDefault="000B0034" w:rsidP="001E44C6">
            <w:pPr>
              <w:rPr>
                <w:b/>
                <w:bCs/>
              </w:rPr>
            </w:pPr>
            <w:r w:rsidRPr="00275ED2">
              <w:rPr>
                <w:b/>
                <w:bCs/>
              </w:rPr>
              <w:t>Horas Totales:</w:t>
            </w:r>
          </w:p>
        </w:tc>
        <w:tc>
          <w:tcPr>
            <w:tcW w:w="3073" w:type="dxa"/>
            <w:vMerge w:val="restart"/>
            <w:vAlign w:val="center"/>
          </w:tcPr>
          <w:sdt>
            <w:sdtPr>
              <w:rPr>
                <w:rStyle w:val="Textodelmarcadordeposicin"/>
                <w:color w:val="A6A6A6" w:themeColor="background1" w:themeShade="A6"/>
              </w:rPr>
              <w:id w:val="-419168180"/>
              <w:placeholder>
                <w:docPart w:val="35E5E2EFECCA445AA9B520ED637B88C2"/>
              </w:placeholder>
              <w:dropDownList>
                <w:listItem w:value="Elija un elemento."/>
                <w:listItem w:displayText="48" w:value="48"/>
                <w:listItem w:displayText="96" w:value="96"/>
                <w:listItem w:displayText="144" w:value="144"/>
                <w:listItem w:displayText="192" w:value="192"/>
                <w:listItem w:displayText="240" w:value="240"/>
                <w:listItem w:displayText="288" w:value="288"/>
                <w:listItem w:displayText="336" w:value="336"/>
                <w:listItem w:displayText="384" w:value="384"/>
                <w:listItem w:displayText="432" w:value="432"/>
                <w:listItem w:displayText="480" w:value="480"/>
                <w:listItem w:displayText="528" w:value="528"/>
                <w:listItem w:displayText="576" w:value="576"/>
              </w:dropDownList>
            </w:sdtPr>
            <w:sdtEndPr>
              <w:rPr>
                <w:rStyle w:val="Textodelmarcadordeposicin"/>
              </w:rPr>
            </w:sdtEndPr>
            <w:sdtContent>
              <w:p w14:paraId="63C0234F" w14:textId="77777777" w:rsidR="000B0034" w:rsidRPr="00551AEE" w:rsidRDefault="000B0034" w:rsidP="001E44C6">
                <w:pPr>
                  <w:jc w:val="center"/>
                  <w:rPr>
                    <w:color w:val="A6A6A6" w:themeColor="background1" w:themeShade="A6"/>
                  </w:rPr>
                </w:pPr>
                <w:r>
                  <w:rPr>
                    <w:rStyle w:val="Textodelmarcadordeposicin"/>
                    <w:color w:val="A6A6A6" w:themeColor="background1" w:themeShade="A6"/>
                  </w:rPr>
                  <w:t>144</w:t>
                </w:r>
              </w:p>
            </w:sdtContent>
          </w:sdt>
          <w:p w14:paraId="5D177480" w14:textId="77777777" w:rsidR="000B0034" w:rsidRDefault="000B0034" w:rsidP="001E44C6"/>
        </w:tc>
        <w:tc>
          <w:tcPr>
            <w:tcW w:w="2550" w:type="dxa"/>
            <w:shd w:val="clear" w:color="auto" w:fill="E7E6E6" w:themeFill="background2"/>
            <w:vAlign w:val="center"/>
          </w:tcPr>
          <w:p w14:paraId="67DD346E" w14:textId="77777777" w:rsidR="000B0034" w:rsidRPr="00275ED2" w:rsidRDefault="000B0034" w:rsidP="001E44C6">
            <w:pPr>
              <w:rPr>
                <w:b/>
                <w:bCs/>
              </w:rPr>
            </w:pPr>
            <w:r w:rsidRPr="00275ED2">
              <w:rPr>
                <w:b/>
                <w:bCs/>
              </w:rPr>
              <w:t xml:space="preserve">Horas de Trabajo Directo con Docente </w:t>
            </w:r>
          </w:p>
        </w:tc>
        <w:tc>
          <w:tcPr>
            <w:tcW w:w="2037" w:type="dxa"/>
            <w:vAlign w:val="center"/>
          </w:tcPr>
          <w:p w14:paraId="2C314950" w14:textId="77777777" w:rsidR="000B0034" w:rsidRPr="00275ED2" w:rsidRDefault="000B0034" w:rsidP="001E44C6">
            <w:pPr>
              <w:jc w:val="center"/>
              <w:rPr>
                <w:rStyle w:val="Textodelmarcadordeposicin"/>
                <w:color w:val="auto"/>
              </w:rPr>
            </w:pPr>
            <w:r>
              <w:rPr>
                <w:rStyle w:val="Textodelmarcadordeposicin"/>
                <w:color w:val="auto"/>
              </w:rPr>
              <w:t>48</w:t>
            </w:r>
          </w:p>
        </w:tc>
      </w:tr>
      <w:tr w:rsidR="000B0034" w:rsidRPr="00275ED2" w14:paraId="17FD014F" w14:textId="77777777" w:rsidTr="7AF9869D">
        <w:tc>
          <w:tcPr>
            <w:tcW w:w="3067" w:type="dxa"/>
            <w:gridSpan w:val="2"/>
            <w:vMerge/>
            <w:vAlign w:val="center"/>
          </w:tcPr>
          <w:p w14:paraId="2C09E733" w14:textId="77777777" w:rsidR="000B0034" w:rsidRPr="00275ED2" w:rsidRDefault="000B0034" w:rsidP="001E44C6">
            <w:pPr>
              <w:rPr>
                <w:b/>
                <w:bCs/>
              </w:rPr>
            </w:pPr>
          </w:p>
        </w:tc>
        <w:tc>
          <w:tcPr>
            <w:tcW w:w="3073" w:type="dxa"/>
            <w:vMerge/>
            <w:vAlign w:val="center"/>
          </w:tcPr>
          <w:p w14:paraId="12F75E94" w14:textId="77777777" w:rsidR="000B0034" w:rsidRPr="00275ED2" w:rsidRDefault="000B0034" w:rsidP="001E44C6">
            <w:pPr>
              <w:jc w:val="center"/>
              <w:rPr>
                <w:rStyle w:val="Textodelmarcadordeposicin"/>
                <w:color w:val="auto"/>
              </w:rPr>
            </w:pPr>
          </w:p>
        </w:tc>
        <w:tc>
          <w:tcPr>
            <w:tcW w:w="2550" w:type="dxa"/>
            <w:shd w:val="clear" w:color="auto" w:fill="E7E6E6" w:themeFill="background2"/>
            <w:vAlign w:val="center"/>
          </w:tcPr>
          <w:p w14:paraId="36F41F72" w14:textId="77777777" w:rsidR="000B0034" w:rsidRPr="00275ED2" w:rsidRDefault="000B0034" w:rsidP="001E44C6">
            <w:pPr>
              <w:rPr>
                <w:b/>
                <w:bCs/>
              </w:rPr>
            </w:pPr>
            <w:r w:rsidRPr="00275ED2">
              <w:rPr>
                <w:b/>
                <w:bCs/>
              </w:rPr>
              <w:t>Horas Trabajo Independiente:</w:t>
            </w:r>
          </w:p>
        </w:tc>
        <w:tc>
          <w:tcPr>
            <w:tcW w:w="2037" w:type="dxa"/>
            <w:vAlign w:val="center"/>
          </w:tcPr>
          <w:sdt>
            <w:sdtPr>
              <w:id w:val="556589494"/>
              <w:placeholder>
                <w:docPart w:val="3B3D4EBAF0804A21B4F6EBE3E14D3FC2"/>
              </w:placeholder>
              <w:dropDownList>
                <w:listItem w:value="Elija un elemento."/>
                <w:listItem w:displayText="32" w:value="32"/>
                <w:listItem w:displayText="64" w:value="64"/>
                <w:listItem w:displayText="96" w:value="96"/>
                <w:listItem w:displayText="128" w:value="128"/>
                <w:listItem w:displayText="160" w:value="160"/>
                <w:listItem w:displayText="192" w:value="192"/>
                <w:listItem w:displayText="224" w:value="224"/>
                <w:listItem w:displayText="256" w:value="256"/>
                <w:listItem w:displayText="288" w:value="288"/>
                <w:listItem w:displayText="320" w:value="320"/>
                <w:listItem w:displayText="352" w:value="352"/>
                <w:listItem w:displayText="384" w:value="384"/>
              </w:dropDownList>
            </w:sdtPr>
            <w:sdtEndPr/>
            <w:sdtContent>
              <w:p w14:paraId="4E671D6C" w14:textId="77777777" w:rsidR="000B0034" w:rsidRPr="00275ED2" w:rsidRDefault="000B0034" w:rsidP="001E44C6">
                <w:pPr>
                  <w:jc w:val="center"/>
                </w:pPr>
                <w:r>
                  <w:t>96</w:t>
                </w:r>
              </w:p>
            </w:sdtContent>
          </w:sdt>
          <w:p w14:paraId="64E09D3C" w14:textId="77777777" w:rsidR="000B0034" w:rsidRDefault="000B0034" w:rsidP="001E44C6"/>
        </w:tc>
      </w:tr>
      <w:tr w:rsidR="000B0034" w:rsidRPr="00275ED2" w14:paraId="75C29C2E" w14:textId="77777777" w:rsidTr="7AF9869D">
        <w:tc>
          <w:tcPr>
            <w:tcW w:w="10727" w:type="dxa"/>
            <w:gridSpan w:val="5"/>
            <w:shd w:val="clear" w:color="auto" w:fill="E7E6E6" w:themeFill="background2"/>
          </w:tcPr>
          <w:p w14:paraId="6027E680" w14:textId="77777777" w:rsidR="000B0034" w:rsidRPr="00275ED2" w:rsidRDefault="000B0034" w:rsidP="001E44C6">
            <w:pPr>
              <w:pStyle w:val="Prrafodelista"/>
              <w:numPr>
                <w:ilvl w:val="0"/>
                <w:numId w:val="1"/>
              </w:numPr>
              <w:jc w:val="center"/>
              <w:rPr>
                <w:b/>
                <w:bCs/>
              </w:rPr>
            </w:pPr>
            <w:r w:rsidRPr="00275ED2">
              <w:rPr>
                <w:b/>
                <w:bCs/>
              </w:rPr>
              <w:t>PRESENTACIÓN DEL</w:t>
            </w:r>
            <w:r>
              <w:rPr>
                <w:b/>
                <w:bCs/>
              </w:rPr>
              <w:t xml:space="preserve"> CURSO</w:t>
            </w:r>
          </w:p>
        </w:tc>
      </w:tr>
      <w:tr w:rsidR="000B0034" w:rsidRPr="00275ED2" w14:paraId="320FABA8" w14:textId="77777777" w:rsidTr="7AF9869D">
        <w:tc>
          <w:tcPr>
            <w:tcW w:w="10727" w:type="dxa"/>
            <w:gridSpan w:val="5"/>
            <w:shd w:val="clear" w:color="auto" w:fill="FFFFFF" w:themeFill="background1"/>
          </w:tcPr>
          <w:p w14:paraId="45EE8F31" w14:textId="33B152FF" w:rsidR="000B0034" w:rsidRDefault="000B0034" w:rsidP="001E44C6">
            <w:pPr>
              <w:pStyle w:val="paragraph"/>
              <w:spacing w:before="0" w:beforeAutospacing="0" w:after="0" w:afterAutospacing="0"/>
              <w:jc w:val="both"/>
              <w:textAlignment w:val="baseline"/>
              <w:rPr>
                <w:rFonts w:asciiTheme="minorHAnsi" w:hAnsiTheme="minorHAnsi" w:cstheme="minorBidi"/>
                <w:sz w:val="22"/>
                <w:szCs w:val="22"/>
              </w:rPr>
            </w:pPr>
            <w:r w:rsidRPr="249073D8">
              <w:rPr>
                <w:rFonts w:asciiTheme="minorHAnsi" w:hAnsiTheme="minorHAnsi" w:cstheme="minorBidi"/>
                <w:sz w:val="22"/>
                <w:szCs w:val="22"/>
              </w:rPr>
              <w:t xml:space="preserve">El crecimiento de las redes ha requerido el desarrollo de nuevas formas de comunicación entre los diferentes </w:t>
            </w:r>
            <w:r w:rsidR="4D66FBAE" w:rsidRPr="249073D8">
              <w:rPr>
                <w:rFonts w:asciiTheme="minorHAnsi" w:hAnsiTheme="minorHAnsi" w:cstheme="minorBidi"/>
                <w:sz w:val="22"/>
                <w:szCs w:val="22"/>
              </w:rPr>
              <w:t>sistema</w:t>
            </w:r>
            <w:r w:rsidRPr="249073D8">
              <w:rPr>
                <w:rFonts w:asciiTheme="minorHAnsi" w:hAnsiTheme="minorHAnsi" w:cstheme="minorBidi"/>
                <w:sz w:val="22"/>
                <w:szCs w:val="22"/>
              </w:rPr>
              <w:t xml:space="preserve">s informáticos, después de la aparición del modelo OSI, se vio la necesidad de transmitir diferentes tipos de señal a través de las redes públicas para lo cual fue diseñado el estándar ISDN que permitió la unificación de redes de circuitos y de paquetes, el cual también permitió la aplicación de tecnologías como ATM o Frame Relay. </w:t>
            </w:r>
          </w:p>
          <w:p w14:paraId="6BF815A7" w14:textId="77777777" w:rsidR="000B0034" w:rsidRDefault="000B0034" w:rsidP="001E44C6">
            <w:pPr>
              <w:pStyle w:val="paragraph"/>
              <w:spacing w:before="0" w:beforeAutospacing="0" w:after="0" w:afterAutospacing="0"/>
              <w:jc w:val="both"/>
              <w:textAlignment w:val="baseline"/>
              <w:rPr>
                <w:rFonts w:asciiTheme="minorHAnsi" w:hAnsiTheme="minorHAnsi" w:cstheme="minorHAnsi"/>
                <w:bCs/>
                <w:sz w:val="22"/>
                <w:szCs w:val="22"/>
              </w:rPr>
            </w:pPr>
          </w:p>
          <w:p w14:paraId="19314878" w14:textId="412CDCA0" w:rsidR="000B0034" w:rsidRPr="000527C4" w:rsidRDefault="000B0034" w:rsidP="001E44C6">
            <w:pPr>
              <w:pStyle w:val="paragraph"/>
              <w:spacing w:before="0" w:beforeAutospacing="0" w:after="0" w:afterAutospacing="0"/>
              <w:jc w:val="both"/>
              <w:textAlignment w:val="baseline"/>
              <w:rPr>
                <w:rFonts w:asciiTheme="minorHAnsi" w:hAnsiTheme="minorHAnsi" w:cstheme="minorBidi"/>
                <w:sz w:val="22"/>
                <w:szCs w:val="22"/>
              </w:rPr>
            </w:pPr>
            <w:r w:rsidRPr="45EE54B5">
              <w:rPr>
                <w:rFonts w:asciiTheme="minorHAnsi" w:hAnsiTheme="minorHAnsi" w:cstheme="minorBidi"/>
                <w:sz w:val="22"/>
                <w:szCs w:val="22"/>
              </w:rPr>
              <w:t>Al finalizar el curso el estudiante estará en capacidad de diseñar redes de banda ancha para lo que habrá adquirido conocimientos de las tecnologías de acceso que permiten la transmisión de datos a altas velocidades en última milla para garantizar la calidad del servicio al usuario final.</w:t>
            </w:r>
            <w:r w:rsidR="2C2541FF" w:rsidRPr="45EE54B5">
              <w:rPr>
                <w:rFonts w:asciiTheme="minorHAnsi" w:hAnsiTheme="minorHAnsi" w:cstheme="minorBidi"/>
                <w:sz w:val="22"/>
                <w:szCs w:val="22"/>
              </w:rPr>
              <w:t xml:space="preserve"> </w:t>
            </w:r>
          </w:p>
          <w:p w14:paraId="1268146C" w14:textId="45D74DEA" w:rsidR="000B0034" w:rsidRPr="000527C4" w:rsidRDefault="000B0034" w:rsidP="001E44C6">
            <w:pPr>
              <w:pStyle w:val="paragraph"/>
              <w:spacing w:before="0" w:beforeAutospacing="0" w:after="0" w:afterAutospacing="0"/>
              <w:jc w:val="both"/>
              <w:textAlignment w:val="baseline"/>
            </w:pPr>
          </w:p>
          <w:p w14:paraId="2763931E" w14:textId="37157CF7" w:rsidR="000B0034" w:rsidRPr="000527C4" w:rsidRDefault="4643C089" w:rsidP="001E44C6">
            <w:pPr>
              <w:pStyle w:val="paragraph"/>
              <w:spacing w:before="0" w:beforeAutospacing="0" w:after="0" w:afterAutospacing="0"/>
              <w:jc w:val="both"/>
              <w:textAlignment w:val="baseline"/>
              <w:rPr>
                <w:rFonts w:asciiTheme="minorHAnsi" w:hAnsiTheme="minorHAnsi" w:cstheme="minorBidi"/>
                <w:sz w:val="22"/>
                <w:szCs w:val="22"/>
              </w:rPr>
            </w:pPr>
            <w:r w:rsidRPr="4899CA92">
              <w:rPr>
                <w:rFonts w:asciiTheme="minorHAnsi" w:hAnsiTheme="minorHAnsi" w:cstheme="minorBidi"/>
                <w:sz w:val="22"/>
                <w:szCs w:val="22"/>
              </w:rPr>
              <w:t>En este curso el estudiante desarrollará habilidades para reconocer l</w:t>
            </w:r>
            <w:r w:rsidR="50274EE2" w:rsidRPr="4899CA92">
              <w:rPr>
                <w:rStyle w:val="normaltextrun"/>
                <w:rFonts w:ascii="Calibri" w:hAnsi="Calibri" w:cs="Calibri"/>
                <w:color w:val="000000" w:themeColor="text1"/>
                <w:sz w:val="22"/>
                <w:szCs w:val="22"/>
              </w:rPr>
              <w:t>as redes de banda ancha permiten soportar los servicios informáticos</w:t>
            </w:r>
            <w:r w:rsidRPr="4899CA92">
              <w:rPr>
                <w:rFonts w:asciiTheme="minorHAnsi" w:hAnsiTheme="minorHAnsi" w:cstheme="minorBidi"/>
                <w:sz w:val="22"/>
                <w:szCs w:val="22"/>
              </w:rPr>
              <w:t>. Esta asignatura es de naturaleza teórico-práctica por lo que se facilitará al estudiante un ambiente propio para entender los conceptos teóricos, simularlos con herramientas y software computacional y experimentar con en los laboratorios de la Fundación Universitaria Compensar donde contará con los equipos y</w:t>
            </w:r>
            <w:r w:rsidR="316FB04E" w:rsidRPr="4899CA92">
              <w:rPr>
                <w:rFonts w:asciiTheme="minorHAnsi" w:hAnsiTheme="minorHAnsi" w:cstheme="minorBidi"/>
                <w:sz w:val="22"/>
                <w:szCs w:val="22"/>
              </w:rPr>
              <w:t xml:space="preserve"> el </w:t>
            </w:r>
            <w:r w:rsidRPr="4899CA92">
              <w:rPr>
                <w:rFonts w:asciiTheme="minorHAnsi" w:hAnsiTheme="minorHAnsi" w:cstheme="minorBidi"/>
                <w:sz w:val="22"/>
                <w:szCs w:val="22"/>
              </w:rPr>
              <w:t>material necesarios para realizar mediciones y ensayos.</w:t>
            </w:r>
          </w:p>
        </w:tc>
      </w:tr>
      <w:tr w:rsidR="000B0034" w:rsidRPr="00275ED2" w14:paraId="120CC693" w14:textId="77777777" w:rsidTr="7AF9869D">
        <w:tc>
          <w:tcPr>
            <w:tcW w:w="10727" w:type="dxa"/>
            <w:gridSpan w:val="5"/>
            <w:shd w:val="clear" w:color="auto" w:fill="E7E6E6" w:themeFill="background2"/>
          </w:tcPr>
          <w:p w14:paraId="1E3929FE" w14:textId="3CD6D743" w:rsidR="000B0034" w:rsidRPr="00275ED2" w:rsidRDefault="000B0034" w:rsidP="001E44C6">
            <w:pPr>
              <w:pStyle w:val="Prrafodelista"/>
              <w:numPr>
                <w:ilvl w:val="0"/>
                <w:numId w:val="1"/>
              </w:numPr>
              <w:jc w:val="center"/>
              <w:rPr>
                <w:b/>
                <w:bCs/>
              </w:rPr>
            </w:pPr>
            <w:r w:rsidRPr="00275ED2">
              <w:rPr>
                <w:b/>
                <w:bCs/>
              </w:rPr>
              <w:t xml:space="preserve">COMPETENCIAS </w:t>
            </w:r>
            <w:r w:rsidR="00F66069">
              <w:rPr>
                <w:b/>
                <w:bCs/>
              </w:rPr>
              <w:t>Y RESULTADOS DE APRENDIZAJE</w:t>
            </w:r>
          </w:p>
        </w:tc>
      </w:tr>
      <w:tr w:rsidR="000B0034" w:rsidRPr="00275ED2" w14:paraId="6082F342" w14:textId="77777777" w:rsidTr="7AF9869D">
        <w:tc>
          <w:tcPr>
            <w:tcW w:w="2795" w:type="dxa"/>
            <w:shd w:val="clear" w:color="auto" w:fill="FFFFFF" w:themeFill="background1"/>
            <w:vAlign w:val="center"/>
          </w:tcPr>
          <w:p w14:paraId="0F2AABF4" w14:textId="4D41C8E8" w:rsidR="000B0034" w:rsidRPr="00F623A4" w:rsidRDefault="001E44C6" w:rsidP="001E44C6">
            <w:pPr>
              <w:rPr>
                <w:b/>
                <w:bCs/>
              </w:rPr>
            </w:pPr>
            <w:r w:rsidRPr="00F623A4">
              <w:rPr>
                <w:b/>
                <w:bCs/>
              </w:rPr>
              <w:t>COMPETENCIA</w:t>
            </w:r>
          </w:p>
        </w:tc>
        <w:tc>
          <w:tcPr>
            <w:tcW w:w="7932" w:type="dxa"/>
            <w:gridSpan w:val="4"/>
            <w:shd w:val="clear" w:color="auto" w:fill="FFFFFF" w:themeFill="background1"/>
          </w:tcPr>
          <w:p w14:paraId="28C82F63" w14:textId="5BF4AA54" w:rsidR="000B0034" w:rsidRPr="00814893" w:rsidRDefault="418EAE5C" w:rsidP="001E44C6">
            <w:pPr>
              <w:jc w:val="both"/>
            </w:pPr>
            <w:r>
              <w:t>Realiza asesoría, consultoría e interventoría en la construcción, expansión,  operación    y mantenimiento de redes de telecomunicaciones</w:t>
            </w:r>
          </w:p>
          <w:p w14:paraId="3A9E2875" w14:textId="04C2E00C" w:rsidR="000B0034" w:rsidRPr="00814893" w:rsidRDefault="000B0034" w:rsidP="7AF9869D">
            <w:pPr>
              <w:jc w:val="both"/>
            </w:pPr>
          </w:p>
        </w:tc>
      </w:tr>
      <w:tr w:rsidR="000B0034" w:rsidRPr="00275ED2" w14:paraId="4FA9EDA4" w14:textId="77777777" w:rsidTr="7AF9869D">
        <w:trPr>
          <w:trHeight w:val="790"/>
        </w:trPr>
        <w:tc>
          <w:tcPr>
            <w:tcW w:w="2795" w:type="dxa"/>
            <w:shd w:val="clear" w:color="auto" w:fill="FFFFFF" w:themeFill="background1"/>
            <w:vAlign w:val="center"/>
          </w:tcPr>
          <w:p w14:paraId="1ABB1441" w14:textId="01AC3C12" w:rsidR="000B0034" w:rsidRPr="00F623A4" w:rsidRDefault="001E44C6" w:rsidP="001E44C6">
            <w:pPr>
              <w:jc w:val="center"/>
              <w:rPr>
                <w:b/>
                <w:bCs/>
              </w:rPr>
            </w:pPr>
            <w:r w:rsidRPr="00F623A4">
              <w:rPr>
                <w:b/>
                <w:bCs/>
              </w:rPr>
              <w:t>RESULTADOS DE APRENDIZAJE DEL CURSO</w:t>
            </w:r>
          </w:p>
        </w:tc>
        <w:tc>
          <w:tcPr>
            <w:tcW w:w="7932" w:type="dxa"/>
            <w:gridSpan w:val="4"/>
            <w:shd w:val="clear" w:color="auto" w:fill="FFFFFF" w:themeFill="background1"/>
          </w:tcPr>
          <w:p w14:paraId="67C019C8" w14:textId="5D79DB43" w:rsidR="000B0034" w:rsidRPr="007E0027" w:rsidRDefault="00F66069" w:rsidP="001E44C6">
            <w:pPr>
              <w:rPr>
                <w:b/>
                <w:bCs/>
                <w:color w:val="A6A6A6" w:themeColor="background1" w:themeShade="A6"/>
              </w:rPr>
            </w:pPr>
            <w:r w:rsidRPr="00F66069">
              <w:rPr>
                <w:b/>
                <w:bCs/>
              </w:rPr>
              <w:t>Planear la interventoría, consultoría o asesoría para la construcción, expansión, operación y mantenimiento de redes de banda ancha</w:t>
            </w:r>
          </w:p>
        </w:tc>
      </w:tr>
      <w:tr w:rsidR="000B0034" w:rsidRPr="00275ED2" w14:paraId="5772FD9F" w14:textId="77777777" w:rsidTr="7AF9869D">
        <w:tc>
          <w:tcPr>
            <w:tcW w:w="10727" w:type="dxa"/>
            <w:gridSpan w:val="5"/>
            <w:shd w:val="clear" w:color="auto" w:fill="E7E6E6" w:themeFill="background2"/>
          </w:tcPr>
          <w:p w14:paraId="450E7A34" w14:textId="078B5D0D" w:rsidR="000B0034" w:rsidRPr="00275ED2" w:rsidRDefault="00F66069" w:rsidP="001E44C6">
            <w:pPr>
              <w:pStyle w:val="Prrafodelista"/>
              <w:numPr>
                <w:ilvl w:val="0"/>
                <w:numId w:val="1"/>
              </w:numPr>
              <w:jc w:val="center"/>
              <w:rPr>
                <w:b/>
                <w:bCs/>
              </w:rPr>
            </w:pPr>
            <w:r>
              <w:rPr>
                <w:b/>
                <w:bCs/>
              </w:rPr>
              <w:t>CRITERIOS</w:t>
            </w:r>
          </w:p>
        </w:tc>
      </w:tr>
      <w:tr w:rsidR="000B0034" w:rsidRPr="00275ED2" w14:paraId="3D1362A4" w14:textId="77777777" w:rsidTr="7AF9869D">
        <w:tc>
          <w:tcPr>
            <w:tcW w:w="10727" w:type="dxa"/>
            <w:gridSpan w:val="5"/>
            <w:shd w:val="clear" w:color="auto" w:fill="FFFFFF" w:themeFill="background1"/>
          </w:tcPr>
          <w:p w14:paraId="7178A9B4" w14:textId="77777777" w:rsidR="000B0034" w:rsidRPr="0048595B" w:rsidRDefault="000B0034" w:rsidP="001E44C6">
            <w:pPr>
              <w:rPr>
                <w:color w:val="A6A6A6" w:themeColor="background1" w:themeShade="A6"/>
              </w:rPr>
            </w:pPr>
            <w:r w:rsidRPr="00F623A4">
              <w:t xml:space="preserve">A continuación, se presentan los resultados de aprendizaje que corresponden al desarrollo del curso y los respectivos criterios de realización, asociados a los desempeños que debe evidenciar el estudiante en su actuación.  Estos son la </w:t>
            </w:r>
            <w:r w:rsidRPr="00F623A4">
              <w:lastRenderedPageBreak/>
              <w:t xml:space="preserve">base de las rúbricas de evaluación, de los cuales se derivarán los indicadores y sus descriptores por nivel de desempeño. </w:t>
            </w:r>
          </w:p>
        </w:tc>
      </w:tr>
      <w:tr w:rsidR="000B0034" w:rsidRPr="00275ED2" w14:paraId="611C2968" w14:textId="77777777" w:rsidTr="7AF9869D">
        <w:tc>
          <w:tcPr>
            <w:tcW w:w="2795" w:type="dxa"/>
            <w:shd w:val="clear" w:color="auto" w:fill="FFFFFF" w:themeFill="background1"/>
          </w:tcPr>
          <w:p w14:paraId="2BBBF7FC" w14:textId="77777777" w:rsidR="000B0034" w:rsidRPr="00275ED2" w:rsidRDefault="000B0034" w:rsidP="001E44C6">
            <w:pPr>
              <w:rPr>
                <w:b/>
                <w:bCs/>
              </w:rPr>
            </w:pPr>
            <w:r w:rsidRPr="00275ED2">
              <w:rPr>
                <w:b/>
                <w:bCs/>
              </w:rPr>
              <w:lastRenderedPageBreak/>
              <w:t>C</w:t>
            </w:r>
            <w:r>
              <w:rPr>
                <w:b/>
                <w:bCs/>
              </w:rPr>
              <w:t>R</w:t>
            </w:r>
            <w:r w:rsidRPr="00275ED2">
              <w:rPr>
                <w:b/>
                <w:bCs/>
              </w:rPr>
              <w:t xml:space="preserve"> 1.</w:t>
            </w:r>
          </w:p>
        </w:tc>
        <w:tc>
          <w:tcPr>
            <w:tcW w:w="7932" w:type="dxa"/>
            <w:gridSpan w:val="4"/>
            <w:shd w:val="clear" w:color="auto" w:fill="FFFFFF" w:themeFill="background1"/>
          </w:tcPr>
          <w:p w14:paraId="6525402F" w14:textId="77777777" w:rsidR="000B0034" w:rsidRPr="005659C7" w:rsidRDefault="000B0034" w:rsidP="001E44C6">
            <w:pPr>
              <w:jc w:val="both"/>
              <w:rPr>
                <w:rStyle w:val="normaltextrun"/>
                <w:rFonts w:ascii="Calibri" w:hAnsi="Calibri" w:cs="Calibri"/>
                <w:color w:val="000000"/>
                <w:shd w:val="clear" w:color="auto" w:fill="FFFFFF"/>
              </w:rPr>
            </w:pPr>
            <w:r w:rsidRPr="005659C7">
              <w:rPr>
                <w:rStyle w:val="normaltextrun"/>
                <w:rFonts w:ascii="Calibri" w:hAnsi="Calibri" w:cs="Calibri"/>
                <w:b/>
                <w:bCs/>
                <w:color w:val="000000"/>
                <w:shd w:val="clear" w:color="auto" w:fill="FFFFFF"/>
              </w:rPr>
              <w:t>Determina parámetros de configuración de redes de acuerdo con las arquitecturas establecidas para redes de banda ancha y las diferentes técnicas de aplicación.</w:t>
            </w:r>
            <w:r w:rsidRPr="005659C7">
              <w:rPr>
                <w:rStyle w:val="normaltextrun"/>
                <w:b/>
                <w:bCs/>
              </w:rPr>
              <w:t> </w:t>
            </w:r>
          </w:p>
        </w:tc>
      </w:tr>
      <w:tr w:rsidR="000B0034" w:rsidRPr="00275ED2" w14:paraId="63519056" w14:textId="77777777" w:rsidTr="7AF9869D">
        <w:tc>
          <w:tcPr>
            <w:tcW w:w="2795" w:type="dxa"/>
            <w:shd w:val="clear" w:color="auto" w:fill="FFFFFF" w:themeFill="background1"/>
          </w:tcPr>
          <w:p w14:paraId="106D6EEC" w14:textId="77777777" w:rsidR="000B0034" w:rsidRPr="00275ED2" w:rsidRDefault="000B0034" w:rsidP="001E44C6">
            <w:r w:rsidRPr="00275ED2">
              <w:rPr>
                <w:b/>
                <w:bCs/>
              </w:rPr>
              <w:t>C</w:t>
            </w:r>
            <w:r>
              <w:rPr>
                <w:b/>
                <w:bCs/>
              </w:rPr>
              <w:t>R</w:t>
            </w:r>
            <w:r w:rsidRPr="00275ED2">
              <w:rPr>
                <w:b/>
                <w:bCs/>
              </w:rPr>
              <w:t xml:space="preserve"> 2.</w:t>
            </w:r>
          </w:p>
        </w:tc>
        <w:tc>
          <w:tcPr>
            <w:tcW w:w="7932" w:type="dxa"/>
            <w:gridSpan w:val="4"/>
            <w:shd w:val="clear" w:color="auto" w:fill="FFFFFF" w:themeFill="background1"/>
          </w:tcPr>
          <w:p w14:paraId="51451C0A" w14:textId="77777777" w:rsidR="000B0034" w:rsidRPr="005659C7" w:rsidRDefault="000B0034" w:rsidP="001E44C6">
            <w:pPr>
              <w:jc w:val="both"/>
              <w:rPr>
                <w:b/>
                <w:bCs/>
              </w:rPr>
            </w:pPr>
            <w:r w:rsidRPr="005659C7">
              <w:rPr>
                <w:rStyle w:val="normaltextrun"/>
                <w:rFonts w:ascii="Calibri" w:hAnsi="Calibri" w:cs="Calibri"/>
                <w:b/>
                <w:bCs/>
                <w:color w:val="000000"/>
                <w:shd w:val="clear" w:color="auto" w:fill="FFFFFF"/>
              </w:rPr>
              <w:t>Diseña redes bajo arquitecturas ATM de acuerdo con los requerimientos del cliente, garantizando la calidad del servicio a partir del establecimiento de parámetros y configuraciones aplicadas a redes ATM y para uso del STP.</w:t>
            </w:r>
          </w:p>
        </w:tc>
      </w:tr>
      <w:tr w:rsidR="000B0034" w:rsidRPr="00275ED2" w14:paraId="03FFCC5E" w14:textId="77777777" w:rsidTr="7AF9869D">
        <w:tc>
          <w:tcPr>
            <w:tcW w:w="2795" w:type="dxa"/>
            <w:shd w:val="clear" w:color="auto" w:fill="FFFFFF" w:themeFill="background1"/>
          </w:tcPr>
          <w:p w14:paraId="4B1B11E0" w14:textId="77777777" w:rsidR="000B0034" w:rsidRPr="00275ED2" w:rsidRDefault="000B0034" w:rsidP="001E44C6">
            <w:r w:rsidRPr="00275ED2">
              <w:rPr>
                <w:b/>
                <w:bCs/>
              </w:rPr>
              <w:t>C</w:t>
            </w:r>
            <w:r>
              <w:rPr>
                <w:b/>
                <w:bCs/>
              </w:rPr>
              <w:t>R</w:t>
            </w:r>
            <w:r w:rsidRPr="00275ED2">
              <w:rPr>
                <w:b/>
                <w:bCs/>
              </w:rPr>
              <w:t xml:space="preserve"> 3.</w:t>
            </w:r>
          </w:p>
        </w:tc>
        <w:tc>
          <w:tcPr>
            <w:tcW w:w="7932" w:type="dxa"/>
            <w:gridSpan w:val="4"/>
            <w:shd w:val="clear" w:color="auto" w:fill="FFFFFF" w:themeFill="background1"/>
          </w:tcPr>
          <w:p w14:paraId="6889A806" w14:textId="77777777" w:rsidR="000B0034" w:rsidRPr="005659C7" w:rsidRDefault="000B0034" w:rsidP="001E44C6">
            <w:pPr>
              <w:jc w:val="both"/>
              <w:rPr>
                <w:b/>
                <w:bCs/>
              </w:rPr>
            </w:pPr>
            <w:r w:rsidRPr="005659C7">
              <w:rPr>
                <w:rStyle w:val="normaltextrun"/>
                <w:rFonts w:ascii="Calibri" w:hAnsi="Calibri" w:cs="Calibri"/>
                <w:b/>
                <w:bCs/>
                <w:color w:val="000000"/>
                <w:shd w:val="clear" w:color="auto" w:fill="FFFFFF"/>
              </w:rPr>
              <w:t>Aplica técnicas y topologías de interconexión de redes en el diseño de redes de banda ancha a diferente escala.</w:t>
            </w:r>
            <w:r w:rsidRPr="005659C7">
              <w:rPr>
                <w:rStyle w:val="eop"/>
                <w:rFonts w:ascii="Calibri" w:hAnsi="Calibri" w:cs="Calibri"/>
                <w:b/>
                <w:bCs/>
                <w:color w:val="000000"/>
                <w:shd w:val="clear" w:color="auto" w:fill="FFFFFF"/>
              </w:rPr>
              <w:t>  </w:t>
            </w:r>
          </w:p>
        </w:tc>
      </w:tr>
      <w:tr w:rsidR="000B0034" w:rsidRPr="00275ED2" w14:paraId="15E79D7A" w14:textId="77777777" w:rsidTr="7AF9869D">
        <w:tc>
          <w:tcPr>
            <w:tcW w:w="10727" w:type="dxa"/>
            <w:gridSpan w:val="5"/>
            <w:shd w:val="clear" w:color="auto" w:fill="E7E6E6" w:themeFill="background2"/>
          </w:tcPr>
          <w:p w14:paraId="03029A57" w14:textId="77777777" w:rsidR="000B0034" w:rsidRPr="00275ED2" w:rsidRDefault="000B0034" w:rsidP="001E44C6">
            <w:pPr>
              <w:pStyle w:val="Prrafodelista"/>
              <w:numPr>
                <w:ilvl w:val="0"/>
                <w:numId w:val="1"/>
              </w:numPr>
              <w:jc w:val="center"/>
              <w:rPr>
                <w:b/>
                <w:bCs/>
              </w:rPr>
            </w:pPr>
            <w:r w:rsidRPr="00275ED2">
              <w:rPr>
                <w:b/>
                <w:bCs/>
              </w:rPr>
              <w:t xml:space="preserve">METODOLOGÍA </w:t>
            </w:r>
            <w:r>
              <w:rPr>
                <w:b/>
                <w:bCs/>
              </w:rPr>
              <w:t xml:space="preserve">QUE SE </w:t>
            </w:r>
            <w:r w:rsidRPr="00275ED2">
              <w:rPr>
                <w:b/>
                <w:bCs/>
              </w:rPr>
              <w:t xml:space="preserve">DESARROLLA EN </w:t>
            </w:r>
            <w:r>
              <w:rPr>
                <w:b/>
                <w:bCs/>
              </w:rPr>
              <w:t>EL CURSO</w:t>
            </w:r>
          </w:p>
        </w:tc>
      </w:tr>
      <w:tr w:rsidR="000B0034" w:rsidRPr="00275ED2" w14:paraId="035CB414" w14:textId="77777777" w:rsidTr="7AF9869D">
        <w:tc>
          <w:tcPr>
            <w:tcW w:w="10727" w:type="dxa"/>
            <w:gridSpan w:val="5"/>
            <w:shd w:val="clear" w:color="auto" w:fill="FFFFFF" w:themeFill="background1"/>
          </w:tcPr>
          <w:p w14:paraId="719108B1" w14:textId="77777777" w:rsidR="000B0034" w:rsidRDefault="000B0034" w:rsidP="001E44C6">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sz w:val="22"/>
                <w:szCs w:val="22"/>
              </w:rPr>
              <w:t> </w:t>
            </w:r>
          </w:p>
          <w:p w14:paraId="6407680F" w14:textId="77777777" w:rsidR="000B0034" w:rsidRDefault="000B0034" w:rsidP="001E44C6">
            <w:pPr>
              <w:pStyle w:val="paragraph"/>
              <w:spacing w:before="0" w:beforeAutospacing="0" w:after="0" w:afterAutospacing="0"/>
              <w:ind w:left="720"/>
              <w:jc w:val="both"/>
              <w:textAlignment w:val="baseline"/>
              <w:rPr>
                <w:rFonts w:ascii="Calibri" w:hAnsi="Calibri" w:cs="Calibri"/>
                <w:sz w:val="22"/>
                <w:szCs w:val="22"/>
              </w:rPr>
            </w:pPr>
            <w:r>
              <w:rPr>
                <w:rStyle w:val="normaltextrun"/>
                <w:rFonts w:ascii="Calibri" w:hAnsi="Calibri" w:cs="Calibri"/>
                <w:b/>
                <w:bCs/>
                <w:sz w:val="22"/>
                <w:szCs w:val="22"/>
              </w:rPr>
              <w:t>Etapa 0. Reconocimiento</w:t>
            </w:r>
            <w:r>
              <w:rPr>
                <w:rStyle w:val="normaltextrun"/>
                <w:rFonts w:ascii="Calibri" w:hAnsi="Calibri" w:cs="Calibri"/>
                <w:sz w:val="22"/>
                <w:szCs w:val="22"/>
              </w:rPr>
              <w:t> </w:t>
            </w:r>
            <w:r>
              <w:rPr>
                <w:rStyle w:val="eop"/>
                <w:rFonts w:ascii="Calibri" w:hAnsi="Calibri" w:cs="Calibri"/>
                <w:sz w:val="22"/>
                <w:szCs w:val="22"/>
              </w:rPr>
              <w:t> </w:t>
            </w:r>
          </w:p>
          <w:p w14:paraId="0B2FE7BC" w14:textId="77777777" w:rsidR="000B0034" w:rsidRPr="00E9516D" w:rsidRDefault="000B0034" w:rsidP="001E44C6">
            <w:pPr>
              <w:pStyle w:val="paragraph"/>
              <w:spacing w:before="0" w:beforeAutospacing="0" w:after="0" w:afterAutospacing="0"/>
              <w:jc w:val="both"/>
              <w:textAlignment w:val="baseline"/>
              <w:rPr>
                <w:rStyle w:val="normaltextrun"/>
              </w:rPr>
            </w:pPr>
            <w:r>
              <w:rPr>
                <w:rStyle w:val="normaltextrun"/>
                <w:rFonts w:ascii="Calibri" w:hAnsi="Calibri" w:cs="Calibri"/>
                <w:color w:val="000000"/>
                <w:sz w:val="22"/>
                <w:szCs w:val="22"/>
                <w:shd w:val="clear" w:color="auto" w:fill="FFFFFF"/>
              </w:rPr>
              <w:t>Con la realización de un taller diagnóstico de redes en el que se evidencie los conocimientos sobre herramientas en el diseño de sistemas con Banda Ancha. Las redes de banda ancha permiten soportar los servicios informáticos encontrados en la actualidad, con los requerimientos necesarios de volumen de datos y velocidad de transferencia. Para entrar a conocer las tecnologías más usadas en la implementación de estas redes, se realiza una prueba diagnóstica con preguntas de selección múltiple sobre conceptos sobre redes de telecomunicaciones indispensables para el desarrollo de la asignatura.</w:t>
            </w:r>
            <w:r>
              <w:rPr>
                <w:rStyle w:val="eop"/>
                <w:rFonts w:ascii="Calibri" w:hAnsi="Calibri" w:cs="Calibri"/>
                <w:color w:val="000000"/>
                <w:sz w:val="22"/>
                <w:szCs w:val="22"/>
                <w:shd w:val="clear" w:color="auto" w:fill="FFFFFF"/>
              </w:rPr>
              <w:t> </w:t>
            </w:r>
            <w:r w:rsidRPr="00E9516D">
              <w:rPr>
                <w:rStyle w:val="normaltextrun"/>
              </w:rPr>
              <w:t> </w:t>
            </w:r>
          </w:p>
          <w:p w14:paraId="47D9DA6F" w14:textId="77777777" w:rsidR="000B0034" w:rsidRDefault="000B0034" w:rsidP="001E44C6">
            <w:pPr>
              <w:pStyle w:val="paragraph"/>
              <w:spacing w:before="0" w:beforeAutospacing="0" w:after="0" w:afterAutospacing="0"/>
              <w:jc w:val="both"/>
              <w:textAlignment w:val="baseline"/>
              <w:rPr>
                <w:rFonts w:ascii="Calibri" w:hAnsi="Calibri" w:cs="Calibri"/>
                <w:sz w:val="22"/>
                <w:szCs w:val="22"/>
              </w:rPr>
            </w:pPr>
          </w:p>
          <w:p w14:paraId="0B9DA493" w14:textId="77777777" w:rsidR="000B0034" w:rsidRDefault="000B0034" w:rsidP="001E44C6">
            <w:pPr>
              <w:pStyle w:val="paragraph"/>
              <w:spacing w:before="0" w:beforeAutospacing="0" w:after="0" w:afterAutospacing="0"/>
              <w:ind w:left="720"/>
              <w:jc w:val="both"/>
              <w:textAlignment w:val="baseline"/>
              <w:rPr>
                <w:rFonts w:ascii="Calibri" w:hAnsi="Calibri" w:cs="Calibri"/>
                <w:sz w:val="22"/>
                <w:szCs w:val="22"/>
              </w:rPr>
            </w:pPr>
            <w:r>
              <w:rPr>
                <w:rStyle w:val="normaltextrun"/>
                <w:rFonts w:ascii="Calibri" w:hAnsi="Calibri" w:cs="Calibri"/>
                <w:b/>
                <w:bCs/>
                <w:sz w:val="22"/>
                <w:szCs w:val="22"/>
              </w:rPr>
              <w:t>Etapa 1. Contextualización </w:t>
            </w:r>
            <w:r>
              <w:rPr>
                <w:rStyle w:val="eop"/>
                <w:rFonts w:ascii="Calibri" w:hAnsi="Calibri" w:cs="Calibri"/>
                <w:sz w:val="22"/>
                <w:szCs w:val="22"/>
              </w:rPr>
              <w:t> </w:t>
            </w:r>
          </w:p>
          <w:p w14:paraId="39BF637C" w14:textId="7D845142" w:rsidR="000B0034" w:rsidRDefault="2583C332" w:rsidP="7AF9869D">
            <w:pPr>
              <w:pStyle w:val="paragraph"/>
              <w:spacing w:before="0" w:beforeAutospacing="0" w:after="0" w:afterAutospacing="0"/>
              <w:jc w:val="both"/>
              <w:textAlignment w:val="baseline"/>
              <w:rPr>
                <w:rStyle w:val="eop"/>
                <w:rFonts w:ascii="Calibri" w:hAnsi="Calibri" w:cs="Calibri"/>
                <w:sz w:val="22"/>
                <w:szCs w:val="22"/>
                <w:highlight w:val="yellow"/>
              </w:rPr>
            </w:pPr>
            <w:r>
              <w:rPr>
                <w:rStyle w:val="normaltextrun"/>
                <w:rFonts w:ascii="Calibri" w:hAnsi="Calibri" w:cs="Calibri"/>
                <w:color w:val="000000"/>
                <w:sz w:val="22"/>
                <w:szCs w:val="22"/>
                <w:shd w:val="clear" w:color="auto" w:fill="FFFFFF"/>
              </w:rPr>
              <w:t>El mapa conceptual que se presenta a continuación muestra la ruta que se va a desarrollar en el proceso enseñanza aprendizaje y que desemboca en los contenidos temáticos que se presentan en el ítem correspondiente. </w:t>
            </w:r>
            <w:r>
              <w:rPr>
                <w:rStyle w:val="eop"/>
                <w:rFonts w:ascii="Calibri" w:hAnsi="Calibri" w:cs="Calibri"/>
                <w:color w:val="000000"/>
                <w:sz w:val="22"/>
                <w:szCs w:val="22"/>
                <w:shd w:val="clear" w:color="auto" w:fill="FFFFFF"/>
              </w:rPr>
              <w:t> </w:t>
            </w:r>
            <w:r>
              <w:rPr>
                <w:rStyle w:val="eop"/>
                <w:rFonts w:ascii="Calibri" w:hAnsi="Calibri" w:cs="Calibri"/>
                <w:sz w:val="22"/>
                <w:szCs w:val="22"/>
              </w:rPr>
              <w:t> </w:t>
            </w:r>
            <w:r w:rsidR="77A92A45">
              <w:rPr>
                <w:rStyle w:val="eop"/>
                <w:rFonts w:ascii="Calibri" w:hAnsi="Calibri" w:cs="Calibri"/>
                <w:sz w:val="22"/>
                <w:szCs w:val="22"/>
              </w:rPr>
              <w:t xml:space="preserve"> </w:t>
            </w:r>
            <w:r w:rsidR="77A92A45" w:rsidRPr="7AF9869D">
              <w:rPr>
                <w:rStyle w:val="eop"/>
                <w:rFonts w:ascii="Calibri" w:hAnsi="Calibri" w:cs="Calibri"/>
                <w:sz w:val="22"/>
                <w:szCs w:val="22"/>
                <w:highlight w:val="yellow"/>
              </w:rPr>
              <w:t>CÓMO SE ABORDARÁ O DESARROLLARÁ ESTE ETAPA.</w:t>
            </w:r>
            <w:r w:rsidR="77A92A45">
              <w:rPr>
                <w:rStyle w:val="eop"/>
                <w:rFonts w:ascii="Calibri" w:hAnsi="Calibri" w:cs="Calibri"/>
                <w:sz w:val="22"/>
                <w:szCs w:val="22"/>
              </w:rPr>
              <w:t xml:space="preserve"> </w:t>
            </w:r>
          </w:p>
          <w:p w14:paraId="7D16730D" w14:textId="79328889" w:rsidR="7AF9869D" w:rsidRDefault="7AF9869D" w:rsidP="7AF9869D">
            <w:pPr>
              <w:pStyle w:val="paragraph"/>
              <w:spacing w:before="0" w:beforeAutospacing="0" w:after="0" w:afterAutospacing="0"/>
              <w:jc w:val="both"/>
              <w:rPr>
                <w:rStyle w:val="eop"/>
                <w:rFonts w:ascii="Calibri" w:hAnsi="Calibri" w:cs="Calibri"/>
                <w:sz w:val="22"/>
                <w:szCs w:val="22"/>
              </w:rPr>
            </w:pPr>
          </w:p>
          <w:p w14:paraId="39A8DDE7" w14:textId="2921C4CC" w:rsidR="3833543C" w:rsidRDefault="3833543C" w:rsidP="7AF9869D">
            <w:pPr>
              <w:pStyle w:val="paragraph"/>
              <w:spacing w:before="0" w:beforeAutospacing="0" w:after="0" w:afterAutospacing="0"/>
              <w:jc w:val="both"/>
              <w:rPr>
                <w:rStyle w:val="eop"/>
                <w:rFonts w:ascii="Calibri" w:hAnsi="Calibri" w:cs="Calibri"/>
                <w:color w:val="FF0000"/>
                <w:sz w:val="22"/>
                <w:szCs w:val="22"/>
              </w:rPr>
            </w:pPr>
            <w:r w:rsidRPr="7AF9869D">
              <w:rPr>
                <w:rStyle w:val="eop"/>
                <w:rFonts w:ascii="Calibri" w:hAnsi="Calibri" w:cs="Calibri"/>
                <w:color w:val="FF0000"/>
                <w:sz w:val="22"/>
                <w:szCs w:val="22"/>
              </w:rPr>
              <w:t xml:space="preserve">MIRAR LAS METODOLOGÍAS ACTIVAS QUE SE PRIORIZAN EN EL PROGRAMA. </w:t>
            </w:r>
          </w:p>
          <w:p w14:paraId="4F53999B" w14:textId="49BF610B" w:rsidR="7AF9869D" w:rsidRDefault="7AF9869D" w:rsidP="7AF9869D">
            <w:pPr>
              <w:pStyle w:val="paragraph"/>
              <w:spacing w:before="0" w:beforeAutospacing="0" w:after="0" w:afterAutospacing="0"/>
              <w:jc w:val="both"/>
              <w:rPr>
                <w:rStyle w:val="eop"/>
                <w:rFonts w:ascii="Calibri" w:hAnsi="Calibri" w:cs="Calibri"/>
                <w:sz w:val="22"/>
                <w:szCs w:val="22"/>
              </w:rPr>
            </w:pPr>
          </w:p>
          <w:p w14:paraId="7E585BD8" w14:textId="77777777" w:rsidR="000B0034" w:rsidRDefault="000B0034" w:rsidP="001E44C6">
            <w:pPr>
              <w:pStyle w:val="paragraph"/>
              <w:spacing w:before="0" w:beforeAutospacing="0" w:after="0" w:afterAutospacing="0"/>
              <w:jc w:val="both"/>
              <w:textAlignment w:val="baseline"/>
              <w:rPr>
                <w:rStyle w:val="eop"/>
                <w:rFonts w:ascii="Calibri" w:hAnsi="Calibri" w:cs="Calibri"/>
                <w:sz w:val="22"/>
                <w:szCs w:val="22"/>
              </w:rPr>
            </w:pPr>
            <w:r>
              <w:rPr>
                <w:rFonts w:ascii="Calibri" w:hAnsi="Calibri" w:cs="Calibri"/>
                <w:noProof/>
                <w:sz w:val="22"/>
                <w:szCs w:val="22"/>
                <w:lang w:val="en-US" w:eastAsia="en-US"/>
              </w:rPr>
              <mc:AlternateContent>
                <mc:Choice Requires="wps">
                  <w:drawing>
                    <wp:anchor distT="0" distB="0" distL="114300" distR="114300" simplePos="0" relativeHeight="251667456" behindDoc="0" locked="0" layoutInCell="1" allowOverlap="1" wp14:anchorId="5FC275E5" wp14:editId="4231B373">
                      <wp:simplePos x="0" y="0"/>
                      <wp:positionH relativeFrom="column">
                        <wp:posOffset>3326765</wp:posOffset>
                      </wp:positionH>
                      <wp:positionV relativeFrom="paragraph">
                        <wp:posOffset>731586</wp:posOffset>
                      </wp:positionV>
                      <wp:extent cx="1337481" cy="477549"/>
                      <wp:effectExtent l="0" t="0" r="0" b="0"/>
                      <wp:wrapNone/>
                      <wp:docPr id="12" name="Diagrama de flujo: proceso alternativo 12"/>
                      <wp:cNvGraphicFramePr/>
                      <a:graphic xmlns:a="http://schemas.openxmlformats.org/drawingml/2006/main">
                        <a:graphicData uri="http://schemas.microsoft.com/office/word/2010/wordprocessingShape">
                          <wps:wsp>
                            <wps:cNvSpPr/>
                            <wps:spPr>
                              <a:xfrm>
                                <a:off x="0" y="0"/>
                                <a:ext cx="1337481" cy="477549"/>
                              </a:xfrm>
                              <a:prstGeom prst="flowChartAlternateProcess">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51A2FD" w14:textId="77777777" w:rsidR="000B0034" w:rsidRPr="00704180" w:rsidRDefault="000B0034" w:rsidP="000B0034">
                                  <w:pPr>
                                    <w:jc w:val="center"/>
                                    <w:rPr>
                                      <w:sz w:val="12"/>
                                      <w:szCs w:val="12"/>
                                    </w:rPr>
                                  </w:pPr>
                                  <w:r w:rsidRPr="00704180">
                                    <w:rPr>
                                      <w:sz w:val="12"/>
                                      <w:szCs w:val="12"/>
                                    </w:rPr>
                                    <w:t>Manejo de Sistemas inalámbricos que dependen de las antemas para su propagación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svg="http://schemas.microsoft.com/office/drawing/2016/SVG/main" xmlns:a14="http://schemas.microsoft.com/office/drawing/2010/main" xmlns:pic="http://schemas.openxmlformats.org/drawingml/2006/picture" xmlns:a="http://schemas.openxmlformats.org/drawingml/2006/main">
                  <w:pict>
                    <v:shapetype id="_x0000_t176" coordsize="21600,21600" o:spt="176" adj="2700" path="m@0,qx0@0l0@2qy@0,21600l@1,21600qx21600@2l21600@0qy@1,xe" w14:anchorId="5FC275E5">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Diagrama de flujo: proceso alternativo 12" style="position:absolute;left:0;text-align:left;margin-left:261.95pt;margin-top:57.6pt;width:105.3pt;height:3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4472c4 [3204]" stroked="f"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lxGpgIAAJcFAAAOAAAAZHJzL2Uyb0RvYy54bWysVFFv2yAQfp+0/4B4X52k6dJGdaooVadJ&#10;VRetnfp8wVB7whwDEif79TvAcau22sM0P2Dg7j6O777j8mrfaraTzjdoSj4+GXEmjcCqMU8l//Fw&#10;8+mcMx/AVKDRyJIfpOdXi48fLjs7lxOsUVfSMQIxft7Zktch2HlReFHLFvwJWmnIqNC1EGjpnorK&#10;QUforS4mo9HnokNXWYdCek+719nIFwlfKSnCN6W8DEyXnHILaXRp3MSxWFzC/MmBrRvRpwH/kEUL&#10;jaFDB6hrCMC2rnkD1TbCoUcVTgS2BSrVCJnuQLcZj17d5r4GK9NdiBxvB5r8/4MVd7u1Y01FtZtw&#10;ZqClGl03QIy0wCrJlN7+xDnLDCMDHaQzEJodMgog9jrr5wRyb9euX3maRir2yrXxT5dk+8T4YWBc&#10;7gMTtDk+PZ1Nz8ecCbJNZ7Oz6UUELZ6jrfPhi8SWUvBUPaWxW9XgwrLPRK5z8RP7sLv1Iccf42IG&#10;2sTR4E2jdbbGnSKmnpNNs3DQMnt/l4ooofQmCTWJUa60YzsgGYEQ0oRxNtVAJKXtsxF9ffJDRLqK&#10;NgQYkRWdP2D3AFHob7Fzlr1/DJVJy0Pw6G+J5eAhIp2MJgzBbWPQvQeg6Vb9ydn/SFKmJrIU9pt9&#10;kstp9Iw7G6wOJCGHube8FTcNleoWfFiDo2aitqMHInyjIVav5NjPOKvR/X5vP/qTxsnKWUfNWXL/&#10;awtOcqa/GlL/xXg6jd2cFtOz2YQW7qVl89Jitu0KqXAkM8ouTaN/0Mepctg+0juyjKeSCYygs0su&#10;gjsuViE/GvQSCblcJjfqYAvh1txbEcEjz1F1D/tHcLbXayCl3+GxkWH+SqHZN0YaXG4DqibJ95nX&#10;vgLU/UlK/UsVn5eX6+T1/J4u/gAAAP//AwBQSwMEFAAGAAgAAAAhAIeNl+XiAAAACwEAAA8AAABk&#10;cnMvZG93bnJldi54bWxMj8FOwzAMhu9IvENkJG4sabcOVppOGxJCXIa2cuGWNaat1iRVkm6Fp8ec&#10;4Gj/n35/LtaT6dkZfeiclZDMBDC0tdOdbSS8V893D8BCVFar3lmU8IUB1uX1VaFy7S52j+dDbBiV&#10;2JArCW2MQ855qFs0KszcgJayT+eNijT6hmuvLlRuep4KseRGdZYutGrApxbr02E0ErajqF6+T4mv&#10;PnZVVzeb/fL1bSvl7c20eQQWcYp/MPzqkzqU5HR0o9WB9RKydL4ilIIkS4ERcT9fZMCOtFmJBfCy&#10;4P9/KH8AAAD//wMAUEsBAi0AFAAGAAgAAAAhALaDOJL+AAAA4QEAABMAAAAAAAAAAAAAAAAAAAAA&#10;AFtDb250ZW50X1R5cGVzXS54bWxQSwECLQAUAAYACAAAACEAOP0h/9YAAACUAQAACwAAAAAAAAAA&#10;AAAAAAAvAQAAX3JlbHMvLnJlbHNQSwECLQAUAAYACAAAACEAAXZcRqYCAACXBQAADgAAAAAAAAAA&#10;AAAAAAAuAgAAZHJzL2Uyb0RvYy54bWxQSwECLQAUAAYACAAAACEAh42X5eIAAAALAQAADwAAAAAA&#10;AAAAAAAAAAAABQAAZHJzL2Rvd25yZXYueG1sUEsFBgAAAAAEAAQA8wAAAA8GAAAAAA==&#10;">
                      <v:textbox>
                        <w:txbxContent>
                          <w:p w:rsidRPr="00704180" w:rsidR="000B0034" w:rsidP="000B0034" w:rsidRDefault="000B0034" w14:paraId="2451A2FD" w14:textId="77777777">
                            <w:pPr>
                              <w:jc w:val="center"/>
                              <w:rPr>
                                <w:sz w:val="12"/>
                                <w:szCs w:val="12"/>
                              </w:rPr>
                            </w:pPr>
                            <w:r w:rsidRPr="00704180">
                              <w:rPr>
                                <w:sz w:val="12"/>
                                <w:szCs w:val="12"/>
                              </w:rPr>
                              <w:t>Manejo de Sistemas inalámbricos que dependen de las antemas para su propagación</w:t>
                            </w:r>
                          </w:p>
                        </w:txbxContent>
                      </v:textbox>
                    </v:shape>
                  </w:pict>
                </mc:Fallback>
              </mc:AlternateContent>
            </w:r>
            <w:r>
              <w:rPr>
                <w:rFonts w:ascii="Calibri" w:hAnsi="Calibri" w:cs="Calibri"/>
                <w:noProof/>
                <w:sz w:val="22"/>
                <w:szCs w:val="22"/>
                <w:lang w:val="en-US" w:eastAsia="en-US"/>
              </w:rPr>
              <mc:AlternateContent>
                <mc:Choice Requires="wps">
                  <w:drawing>
                    <wp:anchor distT="0" distB="0" distL="114300" distR="114300" simplePos="0" relativeHeight="251666432" behindDoc="0" locked="0" layoutInCell="1" allowOverlap="1" wp14:anchorId="07BE13C7" wp14:editId="22097A55">
                      <wp:simplePos x="0" y="0"/>
                      <wp:positionH relativeFrom="column">
                        <wp:posOffset>2498014</wp:posOffset>
                      </wp:positionH>
                      <wp:positionV relativeFrom="paragraph">
                        <wp:posOffset>822676</wp:posOffset>
                      </wp:positionV>
                      <wp:extent cx="723331" cy="274377"/>
                      <wp:effectExtent l="0" t="0" r="635" b="0"/>
                      <wp:wrapNone/>
                      <wp:docPr id="9" name="Flecha: a la derecha 9"/>
                      <wp:cNvGraphicFramePr/>
                      <a:graphic xmlns:a="http://schemas.openxmlformats.org/drawingml/2006/main">
                        <a:graphicData uri="http://schemas.microsoft.com/office/word/2010/wordprocessingShape">
                          <wps:wsp>
                            <wps:cNvSpPr/>
                            <wps:spPr>
                              <a:xfrm>
                                <a:off x="0" y="0"/>
                                <a:ext cx="723331" cy="274377"/>
                              </a:xfrm>
                              <a:prstGeom prst="rightArrow">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dgm="http://schemas.openxmlformats.org/drawingml/2006/diagram">
                  <w:pict>
                    <v:shapetype id="_x0000_t13" coordsize="21600,21600" o:spt="13" adj="16200,5400" path="m@0,l@0@1,0@1,0@2@0@2@0,21600,21600,10800xe" w14:anchorId="2EA7712D">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Flecha: a la derecha 9" style="position:absolute;margin-left:196.7pt;margin-top:64.8pt;width:56.95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967a1 [2152]" stroked="f" type="#_x0000_t13" adj="17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ndAgMAAPQGAAAOAAAAZHJzL2Uyb0RvYy54bWysVVtP2zAUfp+0/2D5faQ3WhqRogrUaRID&#10;BEw8u47TWHLszHYv7Nfvs92UjqFpTOuDa5/7+c4l5xe7RpGNsE4aXdD+SY8SobkppV4V9Nvj4tMZ&#10;Jc4zXTJltCjos3D0Yvbxw/m2zcXA1EaVwhIY0S7ftgWtvW/zLHO8Fg1zJ6YVGszK2IZ5PO0qKy3b&#10;wnqjskGvN862xpatNVw4B+pVYtJZtF9VgvvbqnLCE1VQxObjaeO5DGc2O2f5yrK2lnwfBvuHKBom&#10;NZweTF0xz8jayt9MNZJb40zlT7hpMlNVkouYA7Lp915l81CzVsRcAI5rDzC5/2eW32zuLJFlQaeU&#10;aNagRAsleM1ywohiBNUJLzINSG1bl0Phob2z+5fDNaS9q2wT/pEQ2UV0nw/oip0nHMTJYDgc9inh&#10;YA0mo+FkEmxmL8qtdf6zMA0Jl4Jauar93FqzjciyzbXzSaET3ANeLqRSpFIS/aPRZZRY45+kryN+&#10;6MpUGQf9qOFIawBhL5Jjp4lLZcmGoUcY50L708hS6+arKRN9POn1Yrcg3oNKjH7ljo2OzoJcoByk&#10;/mx42hlmOfyhWZP48O/c9SH2Pn/jqAAcf/U36shv5gfiqoNPSU1YmO7+GAOIHwacMyXQQv00Tl4q&#10;cY/JS8XCcMUCRY86nNqEgiWuAiULfZU6Kd78sxJJ+l5U6M3YUIHguF0tQ6nSACMGOO/GGDEqDYUg&#10;WMH+O3X3KkFbxL3xTv2DUvRvtD/oN1Ib+1ZLKB8BQ+BVku+gSAAELJamfMZ8op9jrq7lC4nhuGbO&#10;3zGLTQUAsH39LY5KmW1Bzf5GSW3sj7foQR4LBFxKtth8BXXf18xibNQXjbmY9kejsCrjY3Q6GeBh&#10;jznLY45eN5cGg4PBRnTxGuS96q6VNc0TlvQ8eAWLaQ7fBeXedo9LnwqKNc/FfB7FsB5b5q/1Q8u7&#10;CQ5j/7h7YrbdbwiP1XJjui3J8lcrIsmGemgzX3tTydiSL7ju8cZqTZOcPgNhdx+/o9TLx2r2EwAA&#10;//8DAFBLAwQUAAYACAAAACEAEFZw3uQAAAALAQAADwAAAGRycy9kb3ducmV2LnhtbEyPy07DMBBF&#10;90j8gzVI7KhNAn2EOBVUQFmwKAGB2E1jNwnEdhQ7bcLXM6zKcuYe3TmTLgfTsL3ufO2shMuJAKZt&#10;4VRtSwlvrw8Xc2A+oFXYOKsljNrDMjs9STFR7mBf9D4PJaMS6xOUUIXQJpz7otIG/cS12lK2c53B&#10;QGNXctXhgcpNwyMhptxgbelCha1eVbr4znsjYSfyp/Hx8+vj/W7TV1g+r9Y/96OU52fD7Q2woIdw&#10;hOFPn9QhI6et663yrJEQL+IrQimIFlNgRFyLWQxsS5tZNAeepfz/D9kvAAAA//8DAFBLAQItABQA&#10;BgAIAAAAIQC2gziS/gAAAOEBAAATAAAAAAAAAAAAAAAAAAAAAABbQ29udGVudF9UeXBlc10ueG1s&#10;UEsBAi0AFAAGAAgAAAAhADj9If/WAAAAlAEAAAsAAAAAAAAAAAAAAAAALwEAAF9yZWxzLy5yZWxz&#10;UEsBAi0AFAAGAAgAAAAhAIlQWd0CAwAA9AYAAA4AAAAAAAAAAAAAAAAALgIAAGRycy9lMm9Eb2Mu&#10;eG1sUEsBAi0AFAAGAAgAAAAhABBWcN7kAAAACwEAAA8AAAAAAAAAAAAAAAAAXAUAAGRycy9kb3du&#10;cmV2LnhtbFBLBQYAAAAABAAEAPMAAABtBgAAAAA=&#10;">
                      <v:fill type="gradient" color2="#9cc2e5 [1944]" colors="0 #2a69a2;31457f #609ed6;1 #9dc3e6" angle="180" focus="100%" rotate="t"/>
                    </v:shape>
                  </w:pict>
                </mc:Fallback>
              </mc:AlternateContent>
            </w:r>
            <w:r>
              <w:rPr>
                <w:rFonts w:ascii="Calibri" w:hAnsi="Calibri" w:cs="Calibri"/>
                <w:noProof/>
                <w:sz w:val="22"/>
                <w:szCs w:val="22"/>
                <w:lang w:val="en-US" w:eastAsia="en-US"/>
              </w:rPr>
              <w:drawing>
                <wp:inline distT="0" distB="0" distL="0" distR="0" wp14:anchorId="60A6DBD4" wp14:editId="7C4C42C2">
                  <wp:extent cx="5431809" cy="3200400"/>
                  <wp:effectExtent l="0" t="0" r="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Pr>
                <w:rStyle w:val="eop"/>
                <w:rFonts w:ascii="Calibri" w:hAnsi="Calibri" w:cs="Calibri"/>
                <w:sz w:val="22"/>
                <w:szCs w:val="22"/>
              </w:rPr>
              <w:t> </w:t>
            </w:r>
          </w:p>
          <w:p w14:paraId="1EC85878" w14:textId="77777777" w:rsidR="000B0034" w:rsidRDefault="000B0034" w:rsidP="001E44C6">
            <w:pPr>
              <w:pStyle w:val="paragraph"/>
              <w:spacing w:before="0" w:beforeAutospacing="0" w:after="0" w:afterAutospacing="0"/>
              <w:jc w:val="both"/>
              <w:textAlignment w:val="baseline"/>
              <w:rPr>
                <w:rFonts w:ascii="Calibri" w:hAnsi="Calibri" w:cs="Calibri"/>
                <w:sz w:val="22"/>
                <w:szCs w:val="22"/>
              </w:rPr>
            </w:pPr>
            <w:r>
              <w:rPr>
                <w:rStyle w:val="eop"/>
                <w:rFonts w:ascii="Calibri" w:hAnsi="Calibri" w:cs="Calibri"/>
                <w:color w:val="000000"/>
                <w:sz w:val="22"/>
                <w:szCs w:val="22"/>
                <w:shd w:val="clear" w:color="auto" w:fill="FFFFFF"/>
              </w:rPr>
              <w:t> </w:t>
            </w:r>
          </w:p>
          <w:p w14:paraId="06F6B5C2" w14:textId="77777777" w:rsidR="000B0034" w:rsidRDefault="000B0034" w:rsidP="001E44C6">
            <w:pPr>
              <w:pStyle w:val="paragraph"/>
              <w:spacing w:before="0" w:beforeAutospacing="0" w:after="0" w:afterAutospacing="0"/>
              <w:ind w:left="720"/>
              <w:jc w:val="both"/>
              <w:textAlignment w:val="baseline"/>
              <w:rPr>
                <w:rFonts w:ascii="Calibri" w:hAnsi="Calibri" w:cs="Calibri"/>
                <w:sz w:val="22"/>
                <w:szCs w:val="22"/>
              </w:rPr>
            </w:pPr>
            <w:r>
              <w:rPr>
                <w:rStyle w:val="eop"/>
                <w:rFonts w:ascii="Calibri" w:hAnsi="Calibri" w:cs="Calibri"/>
                <w:sz w:val="22"/>
                <w:szCs w:val="22"/>
              </w:rPr>
              <w:t> </w:t>
            </w:r>
            <w:r>
              <w:rPr>
                <w:rStyle w:val="normaltextrun"/>
                <w:rFonts w:ascii="Calibri" w:hAnsi="Calibri" w:cs="Calibri"/>
                <w:b/>
                <w:bCs/>
                <w:sz w:val="22"/>
                <w:szCs w:val="22"/>
              </w:rPr>
              <w:t>Etapa 2. Profundización </w:t>
            </w:r>
            <w:r>
              <w:rPr>
                <w:rStyle w:val="eop"/>
                <w:rFonts w:ascii="Calibri" w:hAnsi="Calibri" w:cs="Calibri"/>
                <w:sz w:val="22"/>
                <w:szCs w:val="22"/>
              </w:rPr>
              <w:t> </w:t>
            </w:r>
          </w:p>
          <w:p w14:paraId="41A795DD" w14:textId="77777777" w:rsidR="000B0034" w:rsidRDefault="000B0034" w:rsidP="001E44C6">
            <w:pPr>
              <w:pStyle w:val="paragraph"/>
              <w:spacing w:before="0" w:beforeAutospacing="0" w:after="0" w:afterAutospacing="0"/>
              <w:jc w:val="both"/>
              <w:textAlignment w:val="baseline"/>
              <w:rPr>
                <w:rFonts w:ascii="Calibri" w:hAnsi="Calibri" w:cs="Calibri"/>
                <w:sz w:val="22"/>
                <w:szCs w:val="22"/>
              </w:rPr>
            </w:pPr>
            <w:r>
              <w:rPr>
                <w:rStyle w:val="eop"/>
                <w:rFonts w:ascii="Calibri" w:hAnsi="Calibri" w:cs="Calibri"/>
                <w:sz w:val="22"/>
                <w:szCs w:val="22"/>
              </w:rPr>
              <w:t> </w:t>
            </w:r>
          </w:p>
          <w:p w14:paraId="552D1693" w14:textId="77777777" w:rsidR="000B0034" w:rsidRPr="00DD3FEA" w:rsidRDefault="000B0034" w:rsidP="001E44C6">
            <w:pPr>
              <w:pStyle w:val="paragraph"/>
              <w:spacing w:before="0" w:beforeAutospacing="0" w:after="0" w:afterAutospacing="0"/>
              <w:jc w:val="both"/>
              <w:textAlignment w:val="baseline"/>
              <w:rPr>
                <w:rFonts w:ascii="Calibri" w:hAnsi="Calibri" w:cs="Calibri"/>
                <w:sz w:val="22"/>
                <w:szCs w:val="22"/>
              </w:rPr>
            </w:pPr>
            <w:r w:rsidRPr="00DD3FEA">
              <w:rPr>
                <w:rStyle w:val="normaltextrun"/>
                <w:rFonts w:ascii="Calibri" w:hAnsi="Calibri" w:cs="Calibri"/>
                <w:sz w:val="22"/>
                <w:szCs w:val="22"/>
              </w:rPr>
              <w:lastRenderedPageBreak/>
              <w:t>Exposiciones sobre los tipos de antenas y su clasificación</w:t>
            </w:r>
            <w:r w:rsidRPr="00DD3FEA">
              <w:rPr>
                <w:rStyle w:val="eop"/>
                <w:rFonts w:ascii="Calibri" w:hAnsi="Calibri" w:cs="Calibri"/>
                <w:sz w:val="22"/>
                <w:szCs w:val="22"/>
              </w:rPr>
              <w:t> </w:t>
            </w:r>
          </w:p>
          <w:p w14:paraId="3DC7F6B2" w14:textId="77777777" w:rsidR="000B0034" w:rsidRPr="00DD3FEA" w:rsidRDefault="000B0034" w:rsidP="001E44C6">
            <w:pPr>
              <w:pStyle w:val="paragraph"/>
              <w:spacing w:before="0" w:beforeAutospacing="0" w:after="0" w:afterAutospacing="0"/>
              <w:jc w:val="both"/>
              <w:textAlignment w:val="baseline"/>
              <w:rPr>
                <w:rFonts w:ascii="Calibri" w:hAnsi="Calibri" w:cs="Calibri"/>
                <w:sz w:val="22"/>
                <w:szCs w:val="22"/>
              </w:rPr>
            </w:pPr>
            <w:r w:rsidRPr="3D8D6835">
              <w:rPr>
                <w:rStyle w:val="normaltextrun"/>
                <w:rFonts w:ascii="Calibri" w:hAnsi="Calibri" w:cs="Calibri"/>
                <w:sz w:val="22"/>
                <w:szCs w:val="22"/>
              </w:rPr>
              <w:t>Calculo y optimización de parámetros de antenas como ancho de banda, impedancia etc.</w:t>
            </w:r>
            <w:r w:rsidRPr="3D8D6835">
              <w:rPr>
                <w:rStyle w:val="eop"/>
                <w:rFonts w:ascii="Calibri" w:hAnsi="Calibri" w:cs="Calibri"/>
                <w:sz w:val="22"/>
                <w:szCs w:val="22"/>
              </w:rPr>
              <w:t> </w:t>
            </w:r>
          </w:p>
          <w:p w14:paraId="355C3DD5" w14:textId="39C336AF" w:rsidR="3D8D6835" w:rsidRDefault="3D8D6835" w:rsidP="001E44C6">
            <w:pPr>
              <w:pStyle w:val="paragraph"/>
              <w:spacing w:before="0" w:beforeAutospacing="0" w:after="0" w:afterAutospacing="0"/>
              <w:jc w:val="both"/>
              <w:rPr>
                <w:rStyle w:val="eop"/>
              </w:rPr>
            </w:pPr>
          </w:p>
          <w:p w14:paraId="48FC518F" w14:textId="1B265511" w:rsidR="4E0D2E7C" w:rsidRDefault="34F8EC7D" w:rsidP="001E44C6">
            <w:pPr>
              <w:pStyle w:val="paragraph"/>
              <w:spacing w:before="0" w:beforeAutospacing="0" w:after="0" w:afterAutospacing="0"/>
              <w:jc w:val="both"/>
              <w:rPr>
                <w:rStyle w:val="eop"/>
              </w:rPr>
            </w:pPr>
            <w:r w:rsidRPr="7AF9869D">
              <w:rPr>
                <w:rStyle w:val="eop"/>
                <w:rFonts w:ascii="Calibri" w:hAnsi="Calibri" w:cs="Calibri"/>
                <w:sz w:val="22"/>
                <w:szCs w:val="22"/>
              </w:rPr>
              <w:t>Se tendrá invitados expertos para realizar transferencia de conocimiento a través de la experiencia del invitado</w:t>
            </w:r>
          </w:p>
          <w:p w14:paraId="21115C70" w14:textId="7EE28B25" w:rsidR="7AF9869D" w:rsidRDefault="7AF9869D" w:rsidP="7AF9869D">
            <w:pPr>
              <w:pStyle w:val="paragraph"/>
              <w:spacing w:before="0" w:beforeAutospacing="0" w:after="0" w:afterAutospacing="0"/>
              <w:jc w:val="both"/>
              <w:rPr>
                <w:rStyle w:val="eop"/>
                <w:rFonts w:ascii="Calibri" w:hAnsi="Calibri" w:cs="Calibri"/>
                <w:sz w:val="22"/>
                <w:szCs w:val="22"/>
              </w:rPr>
            </w:pPr>
          </w:p>
          <w:p w14:paraId="4D81C312" w14:textId="1B1F21C3" w:rsidR="7AF9869D" w:rsidRDefault="7AF9869D" w:rsidP="7AF9869D">
            <w:pPr>
              <w:pStyle w:val="paragraph"/>
              <w:spacing w:before="0" w:beforeAutospacing="0" w:after="0" w:afterAutospacing="0"/>
              <w:jc w:val="both"/>
              <w:rPr>
                <w:rStyle w:val="eop"/>
                <w:rFonts w:ascii="Calibri" w:hAnsi="Calibri" w:cs="Calibri"/>
                <w:sz w:val="22"/>
                <w:szCs w:val="22"/>
              </w:rPr>
            </w:pPr>
          </w:p>
          <w:p w14:paraId="0237B545" w14:textId="670125F9" w:rsidR="7AF9869D" w:rsidRDefault="7AF9869D" w:rsidP="7AF9869D">
            <w:pPr>
              <w:pStyle w:val="paragraph"/>
              <w:spacing w:before="0" w:beforeAutospacing="0" w:after="0" w:afterAutospacing="0"/>
              <w:jc w:val="both"/>
              <w:rPr>
                <w:rStyle w:val="eop"/>
                <w:rFonts w:ascii="Calibri" w:hAnsi="Calibri" w:cs="Calibri"/>
                <w:sz w:val="22"/>
                <w:szCs w:val="22"/>
                <w:highlight w:val="yellow"/>
              </w:rPr>
            </w:pPr>
          </w:p>
          <w:p w14:paraId="652E1C4D" w14:textId="24EA29F5" w:rsidR="01E40095" w:rsidRDefault="01E40095" w:rsidP="7AF9869D">
            <w:pPr>
              <w:pStyle w:val="paragraph"/>
              <w:spacing w:before="0" w:beforeAutospacing="0" w:after="0" w:afterAutospacing="0"/>
              <w:jc w:val="both"/>
              <w:rPr>
                <w:rStyle w:val="eop"/>
                <w:rFonts w:ascii="Calibri" w:hAnsi="Calibri" w:cs="Calibri"/>
                <w:sz w:val="22"/>
                <w:szCs w:val="22"/>
                <w:highlight w:val="yellow"/>
              </w:rPr>
            </w:pPr>
            <w:r w:rsidRPr="7AF9869D">
              <w:rPr>
                <w:rStyle w:val="eop"/>
                <w:rFonts w:ascii="Calibri" w:hAnsi="Calibri" w:cs="Calibri"/>
                <w:sz w:val="22"/>
                <w:szCs w:val="22"/>
                <w:highlight w:val="yellow"/>
              </w:rPr>
              <w:t>Se inicia de aplicación de los conceptos o referentes vistos en la etapa anterior, y su relación frente a cómo se hace las DISEÑOS DE BANDA DE ANCHA.</w:t>
            </w:r>
            <w:r w:rsidRPr="7AF9869D">
              <w:rPr>
                <w:rStyle w:val="eop"/>
                <w:rFonts w:ascii="Calibri" w:hAnsi="Calibri" w:cs="Calibri"/>
                <w:sz w:val="22"/>
                <w:szCs w:val="22"/>
              </w:rPr>
              <w:t xml:space="preserve"> </w:t>
            </w:r>
          </w:p>
          <w:p w14:paraId="22F0D3D6" w14:textId="3072046B" w:rsidR="7AF9869D" w:rsidRDefault="7AF9869D" w:rsidP="7AF9869D">
            <w:pPr>
              <w:pStyle w:val="paragraph"/>
              <w:spacing w:before="0" w:beforeAutospacing="0" w:after="0" w:afterAutospacing="0"/>
              <w:jc w:val="both"/>
              <w:rPr>
                <w:rStyle w:val="eop"/>
                <w:rFonts w:ascii="Calibri" w:hAnsi="Calibri" w:cs="Calibri"/>
                <w:sz w:val="22"/>
                <w:szCs w:val="22"/>
                <w:highlight w:val="yellow"/>
              </w:rPr>
            </w:pPr>
          </w:p>
          <w:p w14:paraId="2D8D7A4C" w14:textId="3561F5E7" w:rsidR="357D1E9F" w:rsidRDefault="357D1E9F" w:rsidP="7AF9869D">
            <w:pPr>
              <w:pStyle w:val="paragraph"/>
              <w:spacing w:before="0" w:beforeAutospacing="0" w:after="0" w:afterAutospacing="0"/>
              <w:jc w:val="both"/>
              <w:rPr>
                <w:rStyle w:val="eop"/>
                <w:rFonts w:ascii="Calibri" w:hAnsi="Calibri" w:cs="Calibri"/>
                <w:sz w:val="22"/>
                <w:szCs w:val="22"/>
                <w:highlight w:val="yellow"/>
              </w:rPr>
            </w:pPr>
            <w:r w:rsidRPr="7AF9869D">
              <w:rPr>
                <w:rStyle w:val="eop"/>
                <w:rFonts w:ascii="Calibri" w:hAnsi="Calibri" w:cs="Calibri"/>
                <w:sz w:val="22"/>
                <w:szCs w:val="22"/>
                <w:highlight w:val="yellow"/>
              </w:rPr>
              <w:t>Aprendizaje basado en casos. Tomar un ejemplo en el cual se hizo de un Diseño de Banda Ancha, y se analiza si se respondió a las necesidades y condiciones.</w:t>
            </w:r>
            <w:r w:rsidRPr="7AF9869D">
              <w:rPr>
                <w:rStyle w:val="eop"/>
                <w:rFonts w:ascii="Calibri" w:hAnsi="Calibri" w:cs="Calibri"/>
                <w:sz w:val="22"/>
                <w:szCs w:val="22"/>
              </w:rPr>
              <w:t xml:space="preserve"> </w:t>
            </w:r>
          </w:p>
          <w:p w14:paraId="01ABB144" w14:textId="70CF0D8E" w:rsidR="7AF9869D" w:rsidRDefault="7AF9869D" w:rsidP="7AF9869D">
            <w:pPr>
              <w:pStyle w:val="paragraph"/>
              <w:spacing w:before="0" w:beforeAutospacing="0" w:after="0" w:afterAutospacing="0"/>
              <w:jc w:val="both"/>
              <w:rPr>
                <w:rStyle w:val="eop"/>
                <w:rFonts w:ascii="Calibri" w:hAnsi="Calibri" w:cs="Calibri"/>
                <w:sz w:val="22"/>
                <w:szCs w:val="22"/>
              </w:rPr>
            </w:pPr>
          </w:p>
          <w:p w14:paraId="3B4FD6B8" w14:textId="77777777" w:rsidR="000B0034" w:rsidRDefault="2583C332" w:rsidP="001E44C6">
            <w:pPr>
              <w:pStyle w:val="paragraph"/>
              <w:spacing w:before="0" w:beforeAutospacing="0" w:after="0" w:afterAutospacing="0"/>
              <w:jc w:val="both"/>
              <w:textAlignment w:val="baseline"/>
              <w:rPr>
                <w:rFonts w:ascii="Calibri" w:hAnsi="Calibri" w:cs="Calibri"/>
                <w:sz w:val="22"/>
                <w:szCs w:val="22"/>
              </w:rPr>
            </w:pPr>
            <w:r w:rsidRPr="7AF9869D">
              <w:rPr>
                <w:rStyle w:val="eop"/>
                <w:rFonts w:ascii="Calibri" w:hAnsi="Calibri" w:cs="Calibri"/>
                <w:sz w:val="22"/>
                <w:szCs w:val="22"/>
              </w:rPr>
              <w:t>  </w:t>
            </w:r>
          </w:p>
          <w:p w14:paraId="449EC264" w14:textId="2A71208E" w:rsidR="7AF9869D" w:rsidRDefault="7AF9869D" w:rsidP="7AF9869D">
            <w:pPr>
              <w:pStyle w:val="paragraph"/>
              <w:spacing w:before="0" w:beforeAutospacing="0" w:after="0" w:afterAutospacing="0"/>
              <w:jc w:val="both"/>
              <w:rPr>
                <w:rStyle w:val="eop"/>
                <w:rFonts w:ascii="Calibri" w:hAnsi="Calibri" w:cs="Calibri"/>
                <w:sz w:val="22"/>
                <w:szCs w:val="22"/>
              </w:rPr>
            </w:pPr>
          </w:p>
          <w:p w14:paraId="00ED1256" w14:textId="77777777" w:rsidR="000B0034" w:rsidRDefault="000B0034" w:rsidP="001E44C6">
            <w:pPr>
              <w:pStyle w:val="paragraph"/>
              <w:spacing w:before="0" w:beforeAutospacing="0" w:after="0" w:afterAutospacing="0"/>
              <w:ind w:left="720"/>
              <w:jc w:val="both"/>
              <w:textAlignment w:val="baseline"/>
              <w:rPr>
                <w:rFonts w:ascii="Calibri" w:hAnsi="Calibri" w:cs="Calibri"/>
                <w:sz w:val="22"/>
                <w:szCs w:val="22"/>
              </w:rPr>
            </w:pPr>
            <w:r>
              <w:rPr>
                <w:rStyle w:val="normaltextrun"/>
                <w:rFonts w:ascii="Calibri" w:hAnsi="Calibri" w:cs="Calibri"/>
                <w:b/>
                <w:bCs/>
                <w:sz w:val="22"/>
                <w:szCs w:val="22"/>
              </w:rPr>
              <w:t>Etapa 3: Transferencia </w:t>
            </w:r>
            <w:r>
              <w:rPr>
                <w:rStyle w:val="eop"/>
                <w:rFonts w:ascii="Calibri" w:hAnsi="Calibri" w:cs="Calibri"/>
                <w:sz w:val="22"/>
                <w:szCs w:val="22"/>
              </w:rPr>
              <w:t> </w:t>
            </w:r>
          </w:p>
          <w:p w14:paraId="21E51747" w14:textId="77777777" w:rsidR="000B0034" w:rsidRDefault="000B0034" w:rsidP="001E44C6">
            <w:pPr>
              <w:pStyle w:val="paragraph"/>
              <w:spacing w:before="0" w:beforeAutospacing="0" w:after="0" w:afterAutospacing="0"/>
              <w:jc w:val="both"/>
              <w:textAlignment w:val="baseline"/>
              <w:rPr>
                <w:rFonts w:ascii="Calibri" w:hAnsi="Calibri" w:cs="Calibri"/>
                <w:sz w:val="22"/>
                <w:szCs w:val="22"/>
              </w:rPr>
            </w:pPr>
            <w:r>
              <w:rPr>
                <w:rStyle w:val="eop"/>
                <w:rFonts w:ascii="Calibri" w:hAnsi="Calibri" w:cs="Calibri"/>
                <w:sz w:val="22"/>
                <w:szCs w:val="22"/>
              </w:rPr>
              <w:t> </w:t>
            </w:r>
          </w:p>
          <w:p w14:paraId="6CBAD4CF" w14:textId="77777777" w:rsidR="000B0034" w:rsidRDefault="000B0034" w:rsidP="001E44C6">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Simulación de cobertura de radiación </w:t>
            </w:r>
            <w:r>
              <w:rPr>
                <w:rStyle w:val="eop"/>
                <w:rFonts w:ascii="Calibri" w:hAnsi="Calibri" w:cs="Calibri"/>
                <w:sz w:val="22"/>
                <w:szCs w:val="22"/>
              </w:rPr>
              <w:t> </w:t>
            </w:r>
          </w:p>
          <w:p w14:paraId="5683029F" w14:textId="77777777" w:rsidR="000B0034" w:rsidRDefault="000B0034" w:rsidP="001E44C6">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Calculo fabricación y pruebas con antenas desarrolladas por los estudiantes.</w:t>
            </w:r>
            <w:r>
              <w:rPr>
                <w:rStyle w:val="eop"/>
                <w:rFonts w:ascii="Calibri" w:hAnsi="Calibri" w:cs="Calibri"/>
                <w:sz w:val="22"/>
                <w:szCs w:val="22"/>
              </w:rPr>
              <w:t> </w:t>
            </w:r>
          </w:p>
          <w:p w14:paraId="7B0861E7" w14:textId="77777777" w:rsidR="000B0034" w:rsidRDefault="000B0034" w:rsidP="001E44C6">
            <w:pPr>
              <w:pStyle w:val="paragraph"/>
              <w:spacing w:before="0" w:beforeAutospacing="0" w:after="0" w:afterAutospacing="0"/>
              <w:jc w:val="both"/>
              <w:textAlignment w:val="baseline"/>
              <w:rPr>
                <w:rFonts w:ascii="Calibri" w:hAnsi="Calibri" w:cs="Calibri"/>
                <w:sz w:val="22"/>
                <w:szCs w:val="22"/>
              </w:rPr>
            </w:pPr>
            <w:r w:rsidRPr="23208BFD">
              <w:rPr>
                <w:rStyle w:val="eop"/>
                <w:rFonts w:ascii="Calibri" w:hAnsi="Calibri" w:cs="Calibri"/>
                <w:sz w:val="22"/>
                <w:szCs w:val="22"/>
              </w:rPr>
              <w:t> </w:t>
            </w:r>
          </w:p>
          <w:p w14:paraId="2759D7F5" w14:textId="77777777" w:rsidR="000B0034" w:rsidRDefault="000B0034" w:rsidP="7AF9869D">
            <w:pPr>
              <w:pStyle w:val="paragraph"/>
              <w:spacing w:before="0" w:beforeAutospacing="0" w:after="0" w:afterAutospacing="0"/>
              <w:jc w:val="both"/>
              <w:textAlignment w:val="baseline"/>
              <w:rPr>
                <w:rFonts w:ascii="Arial" w:hAnsi="Arial" w:cs="Arial"/>
                <w:sz w:val="20"/>
                <w:szCs w:val="20"/>
              </w:rPr>
            </w:pPr>
          </w:p>
          <w:p w14:paraId="720E54D9" w14:textId="044304B4" w:rsidR="23C08861" w:rsidRDefault="23C08861" w:rsidP="7AF9869D">
            <w:pPr>
              <w:pStyle w:val="paragraph"/>
              <w:spacing w:before="0" w:beforeAutospacing="0" w:after="0" w:afterAutospacing="0"/>
              <w:jc w:val="both"/>
              <w:rPr>
                <w:rFonts w:ascii="Arial" w:hAnsi="Arial" w:cs="Arial"/>
                <w:sz w:val="20"/>
                <w:szCs w:val="20"/>
                <w:highlight w:val="yellow"/>
              </w:rPr>
            </w:pPr>
            <w:r w:rsidRPr="7AF9869D">
              <w:rPr>
                <w:rFonts w:ascii="Arial" w:hAnsi="Arial" w:cs="Arial"/>
                <w:sz w:val="20"/>
                <w:szCs w:val="20"/>
                <w:highlight w:val="yellow"/>
              </w:rPr>
              <w:t>Ejercicio concreto, realizar un Diseño de Banda Ancha. Aprendizaje basado en Problemas, Aprendizaje basado en Proyectos.</w:t>
            </w:r>
            <w:r w:rsidRPr="7AF9869D">
              <w:rPr>
                <w:rFonts w:ascii="Arial" w:hAnsi="Arial" w:cs="Arial"/>
                <w:sz w:val="20"/>
                <w:szCs w:val="20"/>
              </w:rPr>
              <w:t xml:space="preserve">  </w:t>
            </w:r>
          </w:p>
          <w:p w14:paraId="410FC10B" w14:textId="2B7A88CF" w:rsidR="7AF9869D" w:rsidRDefault="7AF9869D" w:rsidP="7AF9869D">
            <w:pPr>
              <w:pStyle w:val="paragraph"/>
              <w:spacing w:before="0" w:beforeAutospacing="0" w:after="0" w:afterAutospacing="0"/>
              <w:jc w:val="both"/>
              <w:rPr>
                <w:rFonts w:ascii="Arial" w:hAnsi="Arial" w:cs="Arial"/>
                <w:sz w:val="20"/>
                <w:szCs w:val="20"/>
                <w:highlight w:val="yellow"/>
              </w:rPr>
            </w:pPr>
          </w:p>
          <w:p w14:paraId="63320A96" w14:textId="1326EAAB" w:rsidR="7AF9869D" w:rsidRDefault="7AF9869D" w:rsidP="7AF9869D">
            <w:pPr>
              <w:pStyle w:val="paragraph"/>
              <w:spacing w:before="0" w:beforeAutospacing="0" w:after="0" w:afterAutospacing="0"/>
              <w:jc w:val="both"/>
              <w:rPr>
                <w:rFonts w:ascii="Arial" w:hAnsi="Arial" w:cs="Arial"/>
                <w:sz w:val="20"/>
                <w:szCs w:val="20"/>
                <w:highlight w:val="yellow"/>
              </w:rPr>
            </w:pPr>
          </w:p>
          <w:p w14:paraId="39B9FDF9" w14:textId="6ABC3F6C" w:rsidR="7AF9869D" w:rsidRDefault="7AF9869D" w:rsidP="7AF9869D">
            <w:pPr>
              <w:pStyle w:val="paragraph"/>
              <w:spacing w:before="0" w:beforeAutospacing="0" w:after="0" w:afterAutospacing="0"/>
              <w:jc w:val="both"/>
              <w:rPr>
                <w:rFonts w:ascii="Arial" w:hAnsi="Arial" w:cs="Arial"/>
                <w:sz w:val="20"/>
                <w:szCs w:val="20"/>
              </w:rPr>
            </w:pPr>
          </w:p>
          <w:p w14:paraId="0A515138" w14:textId="4529B636" w:rsidR="7AF9869D" w:rsidRDefault="7AF9869D" w:rsidP="7AF9869D">
            <w:pPr>
              <w:pStyle w:val="paragraph"/>
              <w:spacing w:before="0" w:beforeAutospacing="0" w:after="0" w:afterAutospacing="0"/>
              <w:jc w:val="both"/>
              <w:rPr>
                <w:rFonts w:ascii="Arial" w:hAnsi="Arial" w:cs="Arial"/>
                <w:sz w:val="20"/>
                <w:szCs w:val="20"/>
              </w:rPr>
            </w:pPr>
          </w:p>
          <w:p w14:paraId="1E5B6698" w14:textId="01D89F8C" w:rsidR="7AF9869D" w:rsidRDefault="7AF9869D" w:rsidP="7AF9869D">
            <w:pPr>
              <w:pStyle w:val="paragraph"/>
              <w:spacing w:before="0" w:beforeAutospacing="0" w:after="0" w:afterAutospacing="0"/>
              <w:jc w:val="both"/>
              <w:rPr>
                <w:rFonts w:ascii="Arial" w:hAnsi="Arial" w:cs="Arial"/>
                <w:sz w:val="20"/>
                <w:szCs w:val="20"/>
              </w:rPr>
            </w:pPr>
          </w:p>
          <w:p w14:paraId="7A0B3C94" w14:textId="3E0D8E96" w:rsidR="7AF9869D" w:rsidRDefault="7AF9869D" w:rsidP="7AF9869D">
            <w:pPr>
              <w:pStyle w:val="paragraph"/>
              <w:spacing w:before="0" w:beforeAutospacing="0" w:after="0" w:afterAutospacing="0"/>
              <w:jc w:val="both"/>
              <w:rPr>
                <w:rFonts w:ascii="Arial" w:hAnsi="Arial" w:cs="Arial"/>
                <w:sz w:val="20"/>
                <w:szCs w:val="20"/>
              </w:rPr>
            </w:pPr>
          </w:p>
          <w:p w14:paraId="3CBE9909" w14:textId="1031AE3B" w:rsidR="000B0034" w:rsidRPr="00C648AA" w:rsidRDefault="000944E0" w:rsidP="001E44C6">
            <w:pPr>
              <w:pStyle w:val="paragraph"/>
              <w:spacing w:before="0" w:beforeAutospacing="0" w:after="0" w:afterAutospacing="0"/>
              <w:jc w:val="both"/>
              <w:textAlignment w:val="baseline"/>
              <w:rPr>
                <w:rFonts w:asciiTheme="minorHAnsi" w:hAnsiTheme="minorHAnsi" w:cstheme="minorHAnsi"/>
                <w:b/>
                <w:sz w:val="22"/>
                <w:szCs w:val="22"/>
              </w:rPr>
            </w:pPr>
            <w:r w:rsidRPr="00C648AA">
              <w:rPr>
                <w:rFonts w:asciiTheme="minorHAnsi" w:hAnsiTheme="minorHAnsi" w:cstheme="minorHAnsi"/>
                <w:b/>
                <w:sz w:val="22"/>
                <w:szCs w:val="22"/>
              </w:rPr>
              <w:t>Evaluación:</w:t>
            </w:r>
          </w:p>
          <w:p w14:paraId="5CF5D537" w14:textId="319CBC5A" w:rsidR="000944E0" w:rsidRPr="00C648AA" w:rsidRDefault="000944E0" w:rsidP="001E44C6">
            <w:pPr>
              <w:pStyle w:val="paragraph"/>
              <w:spacing w:before="0" w:beforeAutospacing="0" w:after="0" w:afterAutospacing="0"/>
              <w:jc w:val="both"/>
              <w:textAlignment w:val="baseline"/>
              <w:rPr>
                <w:rFonts w:asciiTheme="minorHAnsi" w:hAnsiTheme="minorHAnsi" w:cstheme="minorHAnsi"/>
                <w:sz w:val="22"/>
                <w:szCs w:val="22"/>
              </w:rPr>
            </w:pPr>
          </w:p>
          <w:p w14:paraId="7BE44D57" w14:textId="73BB3370" w:rsidR="00C648AA" w:rsidRPr="00C648AA" w:rsidRDefault="00C648AA" w:rsidP="001E44C6">
            <w:pPr>
              <w:pStyle w:val="paragraph"/>
              <w:spacing w:before="0" w:beforeAutospacing="0" w:after="0" w:afterAutospacing="0"/>
              <w:jc w:val="both"/>
              <w:rPr>
                <w:rFonts w:asciiTheme="minorHAnsi" w:hAnsiTheme="minorHAnsi" w:cstheme="minorBidi"/>
                <w:sz w:val="22"/>
                <w:szCs w:val="22"/>
              </w:rPr>
            </w:pPr>
            <w:r w:rsidRPr="23208BFD">
              <w:rPr>
                <w:rFonts w:asciiTheme="minorHAnsi" w:hAnsiTheme="minorHAnsi" w:cstheme="minorBidi"/>
                <w:sz w:val="22"/>
                <w:szCs w:val="22"/>
              </w:rPr>
              <w:t>Igualmente, es importante recordar que dado que es un proceso educativo por competencias la perspectiva de la evaluación cambia; por tanto, se integra a esta estrategia los momentos de valoración de desempeño de carácter formativo, no sumativo, de acuerdo con los actores intervinientes, así:</w:t>
            </w:r>
          </w:p>
          <w:p w14:paraId="007809B5" w14:textId="77777777" w:rsidR="00C648AA" w:rsidRPr="00C648AA" w:rsidRDefault="00C648AA" w:rsidP="001E44C6">
            <w:pPr>
              <w:pStyle w:val="paragraph"/>
              <w:spacing w:before="0" w:beforeAutospacing="0" w:after="0" w:afterAutospacing="0"/>
              <w:jc w:val="both"/>
              <w:rPr>
                <w:rFonts w:asciiTheme="minorHAnsi" w:hAnsiTheme="minorHAnsi" w:cstheme="minorBidi"/>
                <w:sz w:val="22"/>
                <w:szCs w:val="22"/>
              </w:rPr>
            </w:pPr>
          </w:p>
          <w:p w14:paraId="1819050D" w14:textId="77777777" w:rsidR="00C648AA" w:rsidRPr="00C648AA" w:rsidRDefault="00C648AA" w:rsidP="001E44C6">
            <w:pPr>
              <w:pStyle w:val="Prrafodelista"/>
              <w:numPr>
                <w:ilvl w:val="0"/>
                <w:numId w:val="55"/>
              </w:numPr>
              <w:ind w:right="745"/>
              <w:jc w:val="both"/>
              <w:rPr>
                <w:rFonts w:cstheme="minorHAnsi"/>
                <w:bCs/>
              </w:rPr>
            </w:pPr>
            <w:r w:rsidRPr="00C648AA">
              <w:rPr>
                <w:rFonts w:cstheme="minorHAnsi"/>
                <w:b/>
              </w:rPr>
              <w:t>Autoevaluación</w:t>
            </w:r>
            <w:r w:rsidRPr="00C648AA">
              <w:rPr>
                <w:rFonts w:cstheme="minorHAnsi"/>
                <w:bCs/>
              </w:rPr>
              <w:t>: El estudiante valora sus propios desempeños, identificando el nivel alcanzado en cada momento, a partir de la revisión crítica y transparente de su propio proceso, atendiendo a unos criterios de realización/desempeño establecidos para estimar el nivel de competencia, detectando con ello fortalezas, talentos, capacidades especiales al igual que dificultades, limitantes y oportunidades de mejora.</w:t>
            </w:r>
          </w:p>
          <w:p w14:paraId="1587F536" w14:textId="77777777" w:rsidR="00C648AA" w:rsidRDefault="00C648AA" w:rsidP="001E44C6">
            <w:pPr>
              <w:pStyle w:val="Prrafodelista"/>
              <w:numPr>
                <w:ilvl w:val="0"/>
                <w:numId w:val="55"/>
              </w:numPr>
              <w:ind w:right="745"/>
              <w:jc w:val="both"/>
              <w:rPr>
                <w:rFonts w:cstheme="minorHAnsi"/>
                <w:bCs/>
              </w:rPr>
            </w:pPr>
            <w:r w:rsidRPr="00C648AA">
              <w:rPr>
                <w:rFonts w:cstheme="minorHAnsi"/>
                <w:b/>
              </w:rPr>
              <w:t>Coevaluación</w:t>
            </w:r>
            <w:r w:rsidRPr="00C648AA">
              <w:rPr>
                <w:rFonts w:cstheme="minorHAnsi"/>
                <w:bCs/>
              </w:rPr>
              <w:t>: Los estudiantes realizan una valoración conjunta sobre la actuación del grupo, atendiendo a unos criterios de realización/desempeño establecidos en consenso; participando así en la valoración de los niveles de desempeño evidenciados.</w:t>
            </w:r>
          </w:p>
          <w:p w14:paraId="7D0D2228" w14:textId="7BEEDC57" w:rsidR="00C648AA" w:rsidRPr="00C648AA" w:rsidRDefault="00C648AA" w:rsidP="001E44C6">
            <w:pPr>
              <w:pStyle w:val="Prrafodelista"/>
              <w:numPr>
                <w:ilvl w:val="0"/>
                <w:numId w:val="55"/>
              </w:numPr>
              <w:ind w:right="745"/>
              <w:jc w:val="both"/>
              <w:rPr>
                <w:rFonts w:cstheme="minorHAnsi"/>
                <w:bCs/>
              </w:rPr>
            </w:pPr>
            <w:r w:rsidRPr="00C648AA">
              <w:rPr>
                <w:rFonts w:cstheme="minorHAnsi"/>
                <w:b/>
                <w:bCs/>
              </w:rPr>
              <w:t>Heteroevaluación</w:t>
            </w:r>
            <w:r w:rsidRPr="00C648AA">
              <w:rPr>
                <w:rFonts w:cstheme="minorHAnsi"/>
              </w:rPr>
              <w:t>: El profesor y los expertos invitados, valoran los desempeños de los estudiantes, identificando el nivel alcanzado en cada momento, atendiendo a los criterios establecidos para estimar el nivel de competencia.</w:t>
            </w:r>
          </w:p>
          <w:p w14:paraId="7701CF99" w14:textId="77777777" w:rsidR="000B0034" w:rsidRPr="00C648AA" w:rsidRDefault="000B0034" w:rsidP="001E44C6">
            <w:pPr>
              <w:pStyle w:val="paragraph"/>
              <w:spacing w:before="0" w:beforeAutospacing="0" w:after="0" w:afterAutospacing="0"/>
              <w:jc w:val="both"/>
              <w:textAlignment w:val="baseline"/>
              <w:rPr>
                <w:rFonts w:asciiTheme="minorHAnsi" w:hAnsiTheme="minorHAnsi" w:cstheme="minorHAnsi"/>
                <w:sz w:val="22"/>
                <w:szCs w:val="22"/>
              </w:rPr>
            </w:pPr>
          </w:p>
          <w:p w14:paraId="1B861EEA" w14:textId="77777777" w:rsidR="000B0034" w:rsidRPr="00DD3FEA" w:rsidRDefault="000B0034" w:rsidP="001E44C6">
            <w:pPr>
              <w:pStyle w:val="paragraph"/>
              <w:spacing w:before="0" w:beforeAutospacing="0" w:after="0" w:afterAutospacing="0"/>
              <w:jc w:val="both"/>
              <w:textAlignment w:val="baseline"/>
              <w:rPr>
                <w:rFonts w:ascii="Arial" w:hAnsi="Arial" w:cs="Arial"/>
                <w:sz w:val="20"/>
                <w:szCs w:val="20"/>
              </w:rPr>
            </w:pPr>
          </w:p>
        </w:tc>
      </w:tr>
      <w:tr w:rsidR="000B0034" w:rsidRPr="00275ED2" w14:paraId="252CE63D" w14:textId="77777777" w:rsidTr="7AF9869D">
        <w:tc>
          <w:tcPr>
            <w:tcW w:w="10727" w:type="dxa"/>
            <w:gridSpan w:val="5"/>
            <w:shd w:val="clear" w:color="auto" w:fill="E7E6E6" w:themeFill="background2"/>
          </w:tcPr>
          <w:p w14:paraId="1675182B" w14:textId="77777777" w:rsidR="000B0034" w:rsidRPr="00275ED2" w:rsidRDefault="000B0034" w:rsidP="001E44C6">
            <w:pPr>
              <w:pStyle w:val="Prrafodelista"/>
              <w:numPr>
                <w:ilvl w:val="0"/>
                <w:numId w:val="1"/>
              </w:numPr>
              <w:jc w:val="center"/>
              <w:rPr>
                <w:b/>
                <w:bCs/>
              </w:rPr>
            </w:pPr>
            <w:r>
              <w:rPr>
                <w:rStyle w:val="normaltextrun"/>
                <w:rFonts w:ascii="Calibri" w:hAnsi="Calibri" w:cs="Calibri"/>
                <w:b/>
                <w:bCs/>
              </w:rPr>
              <w:lastRenderedPageBreak/>
              <w:t>CONTENIDOS TEMATICOS </w:t>
            </w:r>
            <w:r>
              <w:rPr>
                <w:rStyle w:val="eop"/>
                <w:rFonts w:ascii="Calibri" w:hAnsi="Calibri" w:cs="Calibri"/>
              </w:rPr>
              <w:t> </w:t>
            </w:r>
          </w:p>
        </w:tc>
      </w:tr>
      <w:tr w:rsidR="000B0034" w:rsidRPr="00275ED2" w14:paraId="5C22F7DF" w14:textId="77777777" w:rsidTr="7AF9869D">
        <w:tc>
          <w:tcPr>
            <w:tcW w:w="10727" w:type="dxa"/>
            <w:gridSpan w:val="5"/>
            <w:shd w:val="clear" w:color="auto" w:fill="FFFFFF" w:themeFill="background1"/>
          </w:tcPr>
          <w:p w14:paraId="468989FA" w14:textId="77777777" w:rsidR="000B0034" w:rsidRDefault="000B0034" w:rsidP="001E44C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lastRenderedPageBreak/>
              <w:t> Etapa 0. Reconocimiento</w:t>
            </w:r>
            <w:r>
              <w:rPr>
                <w:rStyle w:val="normaltextrun"/>
                <w:rFonts w:ascii="Calibri" w:hAnsi="Calibri" w:cs="Calibri"/>
                <w:sz w:val="22"/>
                <w:szCs w:val="22"/>
              </w:rPr>
              <w:t> </w:t>
            </w:r>
            <w:r>
              <w:rPr>
                <w:rStyle w:val="eop"/>
                <w:rFonts w:ascii="Calibri" w:hAnsi="Calibri" w:cs="Calibri"/>
                <w:sz w:val="22"/>
                <w:szCs w:val="22"/>
              </w:rPr>
              <w:t> </w:t>
            </w:r>
          </w:p>
          <w:p w14:paraId="257F112A" w14:textId="77777777" w:rsidR="000B0034" w:rsidRDefault="000B0034" w:rsidP="001E44C6">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r>
              <w:rPr>
                <w:rStyle w:val="eop"/>
                <w:rFonts w:ascii="Calibri" w:hAnsi="Calibri" w:cs="Calibri"/>
              </w:rPr>
              <w:t xml:space="preserve"> </w:t>
            </w:r>
            <w:r>
              <w:rPr>
                <w:rStyle w:val="eop"/>
                <w:rFonts w:ascii="Calibri" w:hAnsi="Calibri" w:cs="Calibri"/>
                <w:sz w:val="22"/>
                <w:szCs w:val="22"/>
              </w:rPr>
              <w:t> </w:t>
            </w:r>
          </w:p>
          <w:p w14:paraId="16C24DD4" w14:textId="77777777" w:rsidR="000B0034" w:rsidRPr="00824E58" w:rsidRDefault="000B0034" w:rsidP="001E44C6">
            <w:pPr>
              <w:pStyle w:val="Prrafodelista"/>
              <w:numPr>
                <w:ilvl w:val="0"/>
                <w:numId w:val="53"/>
              </w:numPr>
              <w:jc w:val="both"/>
              <w:textAlignment w:val="baseline"/>
              <w:rPr>
                <w:rFonts w:ascii="Calibri" w:eastAsia="Times New Roman" w:hAnsi="Calibri" w:cs="Calibri"/>
                <w:lang w:eastAsia="es-CO"/>
              </w:rPr>
            </w:pPr>
            <w:r w:rsidRPr="00824E58">
              <w:rPr>
                <w:rFonts w:ascii="Calibri" w:eastAsia="Times New Roman" w:hAnsi="Calibri" w:cs="Calibri"/>
                <w:lang w:eastAsia="es-CO"/>
              </w:rPr>
              <w:t>Red digital de servicios integrados ISDN </w:t>
            </w:r>
          </w:p>
          <w:p w14:paraId="37308220" w14:textId="77777777" w:rsidR="000B0034" w:rsidRPr="00824E58" w:rsidRDefault="000B0034" w:rsidP="001E44C6">
            <w:pPr>
              <w:pStyle w:val="Prrafodelista"/>
              <w:numPr>
                <w:ilvl w:val="1"/>
                <w:numId w:val="54"/>
              </w:numPr>
              <w:jc w:val="both"/>
              <w:textAlignment w:val="baseline"/>
              <w:rPr>
                <w:rFonts w:ascii="Calibri" w:eastAsia="Times New Roman" w:hAnsi="Calibri" w:cs="Calibri"/>
                <w:lang w:eastAsia="es-CO"/>
              </w:rPr>
            </w:pPr>
            <w:r>
              <w:rPr>
                <w:rFonts w:ascii="Calibri" w:eastAsia="Times New Roman" w:hAnsi="Calibri" w:cs="Calibri"/>
                <w:lang w:eastAsia="es-CO"/>
              </w:rPr>
              <w:t xml:space="preserve">  </w:t>
            </w:r>
            <w:r w:rsidRPr="00824E58">
              <w:rPr>
                <w:rFonts w:ascii="Calibri" w:eastAsia="Times New Roman" w:hAnsi="Calibri" w:cs="Calibri"/>
                <w:lang w:eastAsia="es-CO"/>
              </w:rPr>
              <w:t>Redes analógicas, IDN, ISDN </w:t>
            </w:r>
          </w:p>
          <w:p w14:paraId="5AFCE3BC" w14:textId="77777777" w:rsidR="000B0034" w:rsidRPr="00824E58" w:rsidRDefault="000B0034" w:rsidP="001E44C6">
            <w:pPr>
              <w:pStyle w:val="Prrafodelista"/>
              <w:numPr>
                <w:ilvl w:val="1"/>
                <w:numId w:val="54"/>
              </w:numPr>
              <w:jc w:val="both"/>
              <w:textAlignment w:val="baseline"/>
              <w:rPr>
                <w:rFonts w:ascii="Calibri" w:eastAsia="Times New Roman" w:hAnsi="Calibri" w:cs="Calibri"/>
                <w:lang w:eastAsia="es-CO"/>
              </w:rPr>
            </w:pPr>
            <w:r>
              <w:rPr>
                <w:rFonts w:ascii="Calibri" w:eastAsia="Times New Roman" w:hAnsi="Calibri" w:cs="Calibri"/>
                <w:lang w:eastAsia="es-CO"/>
              </w:rPr>
              <w:t xml:space="preserve">  </w:t>
            </w:r>
            <w:r w:rsidRPr="00824E58">
              <w:rPr>
                <w:rFonts w:ascii="Calibri" w:eastAsia="Times New Roman" w:hAnsi="Calibri" w:cs="Calibri"/>
                <w:lang w:eastAsia="es-CO"/>
              </w:rPr>
              <w:t>ISDN en banda ancha </w:t>
            </w:r>
          </w:p>
          <w:p w14:paraId="32B98288" w14:textId="77777777" w:rsidR="000B0034" w:rsidRDefault="000B0034" w:rsidP="001E44C6">
            <w:pPr>
              <w:jc w:val="both"/>
              <w:textAlignment w:val="baseline"/>
              <w:rPr>
                <w:rFonts w:ascii="Calibri" w:eastAsia="Times New Roman" w:hAnsi="Calibri" w:cs="Calibri"/>
                <w:lang w:eastAsia="es-CO"/>
              </w:rPr>
            </w:pPr>
            <w:r>
              <w:rPr>
                <w:rFonts w:eastAsia="Times New Roman"/>
                <w:lang w:eastAsia="es-CO"/>
              </w:rPr>
              <w:t>1.2.1 Configuración</w:t>
            </w:r>
          </w:p>
          <w:p w14:paraId="11D17014" w14:textId="77777777" w:rsidR="000B0034" w:rsidRPr="00824E58" w:rsidRDefault="000B0034" w:rsidP="001E44C6">
            <w:pPr>
              <w:jc w:val="both"/>
              <w:textAlignment w:val="baseline"/>
              <w:rPr>
                <w:rFonts w:ascii="Calibri" w:eastAsia="Times New Roman" w:hAnsi="Calibri" w:cs="Calibri"/>
                <w:lang w:eastAsia="es-CO"/>
              </w:rPr>
            </w:pPr>
            <w:r>
              <w:rPr>
                <w:rFonts w:ascii="Calibri" w:eastAsia="Times New Roman" w:hAnsi="Calibri" w:cs="Calibri"/>
                <w:lang w:eastAsia="es-CO"/>
              </w:rPr>
              <w:t xml:space="preserve">1.2.2. </w:t>
            </w:r>
            <w:r w:rsidRPr="00824E58">
              <w:rPr>
                <w:rFonts w:ascii="Calibri" w:eastAsia="Times New Roman" w:hAnsi="Calibri" w:cs="Calibri"/>
                <w:lang w:eastAsia="es-CO"/>
              </w:rPr>
              <w:t>Señalización </w:t>
            </w:r>
          </w:p>
          <w:p w14:paraId="2AC56C7C" w14:textId="77777777" w:rsidR="000B0034" w:rsidRPr="00824E58" w:rsidRDefault="000B0034" w:rsidP="001E44C6">
            <w:pPr>
              <w:jc w:val="both"/>
              <w:textAlignment w:val="baseline"/>
              <w:rPr>
                <w:rFonts w:ascii="Calibri" w:eastAsia="Times New Roman" w:hAnsi="Calibri" w:cs="Calibri"/>
                <w:lang w:eastAsia="es-CO"/>
              </w:rPr>
            </w:pPr>
            <w:r>
              <w:rPr>
                <w:rFonts w:ascii="Calibri" w:eastAsia="Times New Roman" w:hAnsi="Calibri" w:cs="Calibri"/>
                <w:lang w:eastAsia="es-CO"/>
              </w:rPr>
              <w:t xml:space="preserve">1.3   </w:t>
            </w:r>
            <w:r w:rsidRPr="00824E58">
              <w:rPr>
                <w:rFonts w:ascii="Calibri" w:eastAsia="Times New Roman" w:hAnsi="Calibri" w:cs="Calibri"/>
                <w:lang w:eastAsia="es-CO"/>
              </w:rPr>
              <w:t>ISDN en banda estrecha y banda ancha </w:t>
            </w:r>
          </w:p>
          <w:p w14:paraId="72DF93E1" w14:textId="77777777" w:rsidR="000B0034" w:rsidRPr="008E17D9" w:rsidRDefault="000B0034" w:rsidP="001E44C6">
            <w:pPr>
              <w:jc w:val="both"/>
              <w:textAlignment w:val="baseline"/>
              <w:rPr>
                <w:rFonts w:ascii="Calibri" w:eastAsia="Times New Roman" w:hAnsi="Calibri" w:cs="Calibri"/>
                <w:lang w:eastAsia="es-CO"/>
              </w:rPr>
            </w:pPr>
            <w:r>
              <w:rPr>
                <w:rFonts w:ascii="Calibri" w:eastAsia="Times New Roman" w:hAnsi="Calibri" w:cs="Calibri"/>
                <w:lang w:eastAsia="es-CO"/>
              </w:rPr>
              <w:t xml:space="preserve">1.4   </w:t>
            </w:r>
            <w:r w:rsidRPr="008E17D9">
              <w:rPr>
                <w:rFonts w:ascii="Calibri" w:eastAsia="Times New Roman" w:hAnsi="Calibri" w:cs="Calibri"/>
                <w:lang w:eastAsia="es-CO"/>
              </w:rPr>
              <w:t>Configuración de referencia para N-ISDN </w:t>
            </w:r>
          </w:p>
          <w:p w14:paraId="06391FD8" w14:textId="77777777" w:rsidR="000B0034" w:rsidRPr="008E17D9" w:rsidRDefault="000B0034" w:rsidP="001E44C6">
            <w:pPr>
              <w:jc w:val="both"/>
              <w:textAlignment w:val="baseline"/>
              <w:rPr>
                <w:rFonts w:ascii="Calibri" w:eastAsia="Times New Roman" w:hAnsi="Calibri" w:cs="Calibri"/>
                <w:lang w:eastAsia="es-CO"/>
              </w:rPr>
            </w:pPr>
            <w:r>
              <w:rPr>
                <w:rFonts w:ascii="Calibri" w:eastAsia="Times New Roman" w:hAnsi="Calibri" w:cs="Calibri"/>
                <w:lang w:eastAsia="es-CO"/>
              </w:rPr>
              <w:t>1.4.1 Acceso</w:t>
            </w:r>
            <w:r w:rsidRPr="008E17D9">
              <w:rPr>
                <w:rFonts w:ascii="Calibri" w:eastAsia="Times New Roman" w:hAnsi="Calibri" w:cs="Calibri"/>
                <w:lang w:eastAsia="es-CO"/>
              </w:rPr>
              <w:t>  </w:t>
            </w:r>
          </w:p>
          <w:p w14:paraId="588753BF" w14:textId="77777777" w:rsidR="000B0034" w:rsidRPr="008E17D9" w:rsidRDefault="000B0034" w:rsidP="001E44C6">
            <w:pPr>
              <w:jc w:val="both"/>
              <w:textAlignment w:val="baseline"/>
              <w:rPr>
                <w:rFonts w:ascii="Calibri" w:eastAsia="Times New Roman" w:hAnsi="Calibri" w:cs="Calibri"/>
                <w:lang w:eastAsia="es-CO"/>
              </w:rPr>
            </w:pPr>
            <w:r>
              <w:rPr>
                <w:rFonts w:ascii="Calibri" w:eastAsia="Times New Roman" w:hAnsi="Calibri" w:cs="Calibri"/>
                <w:lang w:eastAsia="es-CO"/>
              </w:rPr>
              <w:t>1.4.2 Protocolos</w:t>
            </w:r>
            <w:r w:rsidRPr="008E17D9">
              <w:rPr>
                <w:rFonts w:ascii="Calibri" w:eastAsia="Times New Roman" w:hAnsi="Calibri" w:cs="Calibri"/>
                <w:lang w:eastAsia="es-CO"/>
              </w:rPr>
              <w:t xml:space="preserve"> ISDN </w:t>
            </w:r>
          </w:p>
          <w:p w14:paraId="5AA49BA7" w14:textId="77777777" w:rsidR="000B0034" w:rsidRPr="008E17D9" w:rsidRDefault="000B0034" w:rsidP="001E44C6">
            <w:pPr>
              <w:jc w:val="both"/>
              <w:textAlignment w:val="baseline"/>
              <w:rPr>
                <w:rFonts w:ascii="Calibri" w:eastAsia="Times New Roman" w:hAnsi="Calibri" w:cs="Calibri"/>
                <w:lang w:eastAsia="es-CO"/>
              </w:rPr>
            </w:pPr>
            <w:r>
              <w:rPr>
                <w:rFonts w:ascii="Calibri" w:eastAsia="Times New Roman" w:hAnsi="Calibri" w:cs="Calibri"/>
                <w:lang w:eastAsia="es-CO"/>
              </w:rPr>
              <w:t>1.4.3 Señalización</w:t>
            </w:r>
            <w:r w:rsidRPr="008E17D9">
              <w:rPr>
                <w:rFonts w:ascii="Calibri" w:eastAsia="Times New Roman" w:hAnsi="Calibri" w:cs="Calibri"/>
                <w:lang w:eastAsia="es-CO"/>
              </w:rPr>
              <w:t> </w:t>
            </w:r>
          </w:p>
          <w:p w14:paraId="77F44AA1" w14:textId="77777777" w:rsidR="000B0034" w:rsidRPr="008E17D9" w:rsidRDefault="000B0034" w:rsidP="001E44C6">
            <w:pPr>
              <w:jc w:val="both"/>
              <w:textAlignment w:val="baseline"/>
              <w:rPr>
                <w:rFonts w:ascii="Calibri" w:eastAsia="Times New Roman" w:hAnsi="Calibri" w:cs="Calibri"/>
                <w:lang w:eastAsia="es-CO"/>
              </w:rPr>
            </w:pPr>
            <w:r>
              <w:rPr>
                <w:rFonts w:ascii="Calibri" w:eastAsia="Times New Roman" w:hAnsi="Calibri" w:cs="Calibri"/>
                <w:lang w:eastAsia="es-CO"/>
              </w:rPr>
              <w:t>1.4.4 Arquitectura</w:t>
            </w:r>
            <w:r w:rsidRPr="008E17D9">
              <w:rPr>
                <w:rFonts w:ascii="Calibri" w:eastAsia="Times New Roman" w:hAnsi="Calibri" w:cs="Calibri"/>
                <w:lang w:eastAsia="es-CO"/>
              </w:rPr>
              <w:t xml:space="preserve"> de la SS#7 </w:t>
            </w:r>
          </w:p>
          <w:p w14:paraId="71DFF114" w14:textId="77777777" w:rsidR="000B0034" w:rsidRPr="008E17D9" w:rsidRDefault="000B0034" w:rsidP="001E44C6">
            <w:pPr>
              <w:jc w:val="both"/>
              <w:textAlignment w:val="baseline"/>
              <w:rPr>
                <w:rFonts w:ascii="Calibri" w:eastAsia="Times New Roman" w:hAnsi="Calibri" w:cs="Calibri"/>
                <w:lang w:eastAsia="es-CO"/>
              </w:rPr>
            </w:pPr>
            <w:r>
              <w:rPr>
                <w:rFonts w:ascii="Calibri" w:eastAsia="Times New Roman" w:hAnsi="Calibri" w:cs="Calibri"/>
                <w:lang w:eastAsia="es-CO"/>
              </w:rPr>
              <w:t xml:space="preserve">1.5.   </w:t>
            </w:r>
            <w:r w:rsidRPr="008E17D9">
              <w:rPr>
                <w:rFonts w:ascii="Calibri" w:eastAsia="Times New Roman" w:hAnsi="Calibri" w:cs="Calibri"/>
                <w:lang w:eastAsia="es-CO"/>
              </w:rPr>
              <w:t>Servicios de una red N-ISDN </w:t>
            </w:r>
          </w:p>
          <w:p w14:paraId="3730905D" w14:textId="77777777" w:rsidR="000B0034" w:rsidRPr="008E17D9" w:rsidRDefault="000B0034" w:rsidP="001E44C6">
            <w:pPr>
              <w:jc w:val="both"/>
              <w:textAlignment w:val="baseline"/>
              <w:rPr>
                <w:rFonts w:ascii="Calibri" w:eastAsia="Times New Roman" w:hAnsi="Calibri" w:cs="Calibri"/>
                <w:lang w:eastAsia="es-CO"/>
              </w:rPr>
            </w:pPr>
            <w:r>
              <w:rPr>
                <w:rFonts w:ascii="Calibri" w:eastAsia="Times New Roman" w:hAnsi="Calibri" w:cs="Calibri"/>
                <w:lang w:eastAsia="es-CO"/>
              </w:rPr>
              <w:t xml:space="preserve">1.6    </w:t>
            </w:r>
            <w:r w:rsidRPr="008E17D9">
              <w:rPr>
                <w:rFonts w:ascii="Calibri" w:eastAsia="Times New Roman" w:hAnsi="Calibri" w:cs="Calibri"/>
                <w:lang w:eastAsia="es-CO"/>
              </w:rPr>
              <w:t>Interconexión N-ISDN&lt;&gt; B-ISDN </w:t>
            </w:r>
          </w:p>
          <w:p w14:paraId="5D1F229D" w14:textId="77777777" w:rsidR="000B0034" w:rsidRDefault="000B0034" w:rsidP="001E44C6">
            <w:pPr>
              <w:pStyle w:val="paragraph"/>
              <w:spacing w:before="0" w:beforeAutospacing="0" w:after="0" w:afterAutospacing="0"/>
              <w:ind w:left="360"/>
              <w:jc w:val="both"/>
              <w:textAlignment w:val="baseline"/>
              <w:rPr>
                <w:rStyle w:val="eop"/>
                <w:rFonts w:ascii="Calibri" w:hAnsi="Calibri" w:cs="Calibri"/>
                <w:sz w:val="22"/>
                <w:szCs w:val="22"/>
              </w:rPr>
            </w:pPr>
          </w:p>
          <w:p w14:paraId="0E7FD148" w14:textId="77777777" w:rsidR="000B0034" w:rsidRDefault="000B0034" w:rsidP="001E44C6">
            <w:pPr>
              <w:pStyle w:val="paragraph"/>
              <w:spacing w:before="0" w:beforeAutospacing="0" w:after="0" w:afterAutospacing="0"/>
              <w:ind w:left="360"/>
              <w:jc w:val="both"/>
              <w:textAlignment w:val="baseline"/>
              <w:rPr>
                <w:rFonts w:ascii="Calibri" w:hAnsi="Calibri" w:cs="Calibri"/>
                <w:sz w:val="22"/>
                <w:szCs w:val="22"/>
              </w:rPr>
            </w:pPr>
            <w:r>
              <w:rPr>
                <w:rStyle w:val="eop"/>
                <w:rFonts w:ascii="Calibri" w:hAnsi="Calibri" w:cs="Calibri"/>
                <w:sz w:val="22"/>
                <w:szCs w:val="22"/>
              </w:rPr>
              <w:t> </w:t>
            </w:r>
          </w:p>
          <w:p w14:paraId="588C6E61" w14:textId="77777777" w:rsidR="000B0034" w:rsidRDefault="000B0034" w:rsidP="001E44C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Etapa 1. Contextualización </w:t>
            </w:r>
            <w:r>
              <w:rPr>
                <w:rStyle w:val="eop"/>
                <w:rFonts w:ascii="Calibri" w:hAnsi="Calibri" w:cs="Calibri"/>
                <w:sz w:val="22"/>
                <w:szCs w:val="22"/>
              </w:rPr>
              <w:t> </w:t>
            </w:r>
          </w:p>
          <w:p w14:paraId="1E73540F" w14:textId="77777777" w:rsidR="000B0034" w:rsidRDefault="000B0034" w:rsidP="001E44C6">
            <w:pPr>
              <w:pStyle w:val="paragraph"/>
              <w:numPr>
                <w:ilvl w:val="0"/>
                <w:numId w:val="4"/>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Las WAN como origen del ATM</w:t>
            </w:r>
            <w:r>
              <w:rPr>
                <w:rStyle w:val="eop"/>
                <w:rFonts w:ascii="Calibri" w:hAnsi="Calibri" w:cs="Calibri"/>
                <w:sz w:val="22"/>
                <w:szCs w:val="22"/>
              </w:rPr>
              <w:t> </w:t>
            </w:r>
          </w:p>
          <w:p w14:paraId="496C8E9A" w14:textId="77777777" w:rsidR="000B0034" w:rsidRDefault="000B0034" w:rsidP="001E44C6">
            <w:pPr>
              <w:pStyle w:val="paragraph"/>
              <w:numPr>
                <w:ilvl w:val="0"/>
                <w:numId w:val="5"/>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Conmutación de paquetes en alta velocidad</w:t>
            </w:r>
            <w:r>
              <w:rPr>
                <w:rStyle w:val="eop"/>
                <w:rFonts w:ascii="Calibri" w:hAnsi="Calibri" w:cs="Calibri"/>
                <w:sz w:val="22"/>
                <w:szCs w:val="22"/>
              </w:rPr>
              <w:t> </w:t>
            </w:r>
          </w:p>
          <w:p w14:paraId="64A78AE7" w14:textId="77777777" w:rsidR="000B0034" w:rsidRDefault="000B0034" w:rsidP="001E44C6">
            <w:pPr>
              <w:pStyle w:val="paragraph"/>
              <w:numPr>
                <w:ilvl w:val="0"/>
                <w:numId w:val="6"/>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Arquitectura de un modo ATM</w:t>
            </w:r>
            <w:r>
              <w:rPr>
                <w:rStyle w:val="eop"/>
                <w:rFonts w:ascii="Calibri" w:hAnsi="Calibri" w:cs="Calibri"/>
                <w:sz w:val="22"/>
                <w:szCs w:val="22"/>
              </w:rPr>
              <w:t> </w:t>
            </w:r>
          </w:p>
          <w:p w14:paraId="0A889B69" w14:textId="77777777" w:rsidR="000B0034" w:rsidRDefault="000B0034" w:rsidP="001E44C6">
            <w:pPr>
              <w:pStyle w:val="paragraph"/>
              <w:numPr>
                <w:ilvl w:val="0"/>
                <w:numId w:val="7"/>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Nivel de adaptación ATM</w:t>
            </w:r>
            <w:r>
              <w:rPr>
                <w:rStyle w:val="eop"/>
                <w:rFonts w:ascii="Calibri" w:hAnsi="Calibri" w:cs="Calibri"/>
                <w:sz w:val="22"/>
                <w:szCs w:val="22"/>
              </w:rPr>
              <w:t> </w:t>
            </w:r>
          </w:p>
          <w:p w14:paraId="35BEB64E" w14:textId="77777777" w:rsidR="000B0034" w:rsidRDefault="000B0034" w:rsidP="001E44C6">
            <w:pPr>
              <w:pStyle w:val="paragraph"/>
              <w:numPr>
                <w:ilvl w:val="0"/>
                <w:numId w:val="8"/>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EL nivel ATM</w:t>
            </w:r>
            <w:r>
              <w:rPr>
                <w:rStyle w:val="eop"/>
                <w:rFonts w:ascii="Calibri" w:hAnsi="Calibri" w:cs="Calibri"/>
                <w:sz w:val="22"/>
                <w:szCs w:val="22"/>
              </w:rPr>
              <w:t> </w:t>
            </w:r>
          </w:p>
          <w:p w14:paraId="706499C9" w14:textId="77777777" w:rsidR="000B0034" w:rsidRDefault="000B0034" w:rsidP="001E44C6">
            <w:pPr>
              <w:pStyle w:val="paragraph"/>
              <w:numPr>
                <w:ilvl w:val="0"/>
                <w:numId w:val="9"/>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Nivel físico </w:t>
            </w:r>
            <w:r>
              <w:rPr>
                <w:rStyle w:val="eop"/>
                <w:rFonts w:ascii="Calibri" w:hAnsi="Calibri" w:cs="Calibri"/>
                <w:sz w:val="22"/>
                <w:szCs w:val="22"/>
              </w:rPr>
              <w:t> </w:t>
            </w:r>
          </w:p>
          <w:p w14:paraId="5E6CB0D9" w14:textId="77777777" w:rsidR="000B0034" w:rsidRDefault="000B0034" w:rsidP="001E44C6">
            <w:pPr>
              <w:pStyle w:val="paragraph"/>
              <w:numPr>
                <w:ilvl w:val="0"/>
                <w:numId w:val="10"/>
              </w:numPr>
              <w:spacing w:before="0" w:beforeAutospacing="0" w:after="0" w:afterAutospacing="0"/>
              <w:ind w:left="0" w:firstLine="0"/>
              <w:jc w:val="both"/>
              <w:textAlignment w:val="baseline"/>
              <w:rPr>
                <w:rFonts w:ascii="Calibri" w:hAnsi="Calibri" w:cs="Calibri"/>
                <w:sz w:val="22"/>
                <w:szCs w:val="22"/>
              </w:rPr>
            </w:pPr>
            <w:r>
              <w:rPr>
                <w:rStyle w:val="spellingerror"/>
                <w:rFonts w:ascii="Calibri" w:hAnsi="Calibri" w:cs="Calibri"/>
                <w:sz w:val="22"/>
                <w:szCs w:val="22"/>
              </w:rPr>
              <w:t>Spanning</w:t>
            </w:r>
            <w:r>
              <w:rPr>
                <w:rStyle w:val="normaltextrun"/>
                <w:rFonts w:ascii="Calibri" w:hAnsi="Calibri" w:cs="Calibri"/>
                <w:sz w:val="22"/>
                <w:szCs w:val="22"/>
              </w:rPr>
              <w:t> </w:t>
            </w:r>
            <w:r>
              <w:rPr>
                <w:rStyle w:val="spellingerror"/>
                <w:rFonts w:ascii="Calibri" w:hAnsi="Calibri" w:cs="Calibri"/>
                <w:sz w:val="22"/>
                <w:szCs w:val="22"/>
              </w:rPr>
              <w:t>Tree</w:t>
            </w:r>
            <w:r>
              <w:rPr>
                <w:rStyle w:val="normaltextrun"/>
                <w:rFonts w:ascii="Calibri" w:hAnsi="Calibri" w:cs="Calibri"/>
                <w:sz w:val="22"/>
                <w:szCs w:val="22"/>
              </w:rPr>
              <w:t> </w:t>
            </w:r>
            <w:r>
              <w:rPr>
                <w:rStyle w:val="spellingerror"/>
                <w:rFonts w:ascii="Calibri" w:hAnsi="Calibri" w:cs="Calibri"/>
                <w:sz w:val="22"/>
                <w:szCs w:val="22"/>
              </w:rPr>
              <w:t>Protocol</w:t>
            </w:r>
            <w:r>
              <w:rPr>
                <w:rStyle w:val="normaltextrun"/>
                <w:rFonts w:ascii="Calibri" w:hAnsi="Calibri" w:cs="Calibri"/>
                <w:sz w:val="22"/>
                <w:szCs w:val="22"/>
              </w:rPr>
              <w:t> (STP) </w:t>
            </w:r>
            <w:r>
              <w:rPr>
                <w:rStyle w:val="eop"/>
                <w:rFonts w:ascii="Calibri" w:hAnsi="Calibri" w:cs="Calibri"/>
                <w:sz w:val="22"/>
                <w:szCs w:val="22"/>
              </w:rPr>
              <w:t> </w:t>
            </w:r>
          </w:p>
          <w:p w14:paraId="0AC9665A" w14:textId="77777777" w:rsidR="000B0034" w:rsidRDefault="000B0034" w:rsidP="001E44C6">
            <w:pPr>
              <w:pStyle w:val="paragraph"/>
              <w:numPr>
                <w:ilvl w:val="0"/>
                <w:numId w:val="11"/>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Componentes </w:t>
            </w:r>
            <w:r>
              <w:rPr>
                <w:rStyle w:val="eop"/>
                <w:rFonts w:ascii="Calibri" w:hAnsi="Calibri" w:cs="Calibri"/>
                <w:sz w:val="22"/>
                <w:szCs w:val="22"/>
              </w:rPr>
              <w:t> </w:t>
            </w:r>
          </w:p>
          <w:p w14:paraId="6B684549" w14:textId="77777777" w:rsidR="000B0034" w:rsidRDefault="000B0034" w:rsidP="001E44C6">
            <w:pPr>
              <w:pStyle w:val="paragraph"/>
              <w:numPr>
                <w:ilvl w:val="0"/>
                <w:numId w:val="12"/>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Diagrama de red</w:t>
            </w:r>
            <w:r>
              <w:rPr>
                <w:rStyle w:val="eop"/>
                <w:rFonts w:ascii="Calibri" w:hAnsi="Calibri" w:cs="Calibri"/>
                <w:sz w:val="22"/>
                <w:szCs w:val="22"/>
              </w:rPr>
              <w:t> </w:t>
            </w:r>
          </w:p>
          <w:p w14:paraId="1A37035F" w14:textId="77777777" w:rsidR="000B0034" w:rsidRDefault="000B0034" w:rsidP="001E44C6">
            <w:pPr>
              <w:pStyle w:val="paragraph"/>
              <w:numPr>
                <w:ilvl w:val="0"/>
                <w:numId w:val="13"/>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Funcionamiento de STP</w:t>
            </w:r>
            <w:r>
              <w:rPr>
                <w:rStyle w:val="eop"/>
                <w:rFonts w:ascii="Calibri" w:hAnsi="Calibri" w:cs="Calibri"/>
                <w:sz w:val="22"/>
                <w:szCs w:val="22"/>
              </w:rPr>
              <w:t> </w:t>
            </w:r>
          </w:p>
          <w:p w14:paraId="4B89251C" w14:textId="77777777" w:rsidR="000B0034" w:rsidRDefault="000B0034" w:rsidP="001E44C6">
            <w:pPr>
              <w:pStyle w:val="paragraph"/>
              <w:numPr>
                <w:ilvl w:val="0"/>
                <w:numId w:val="14"/>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Configuración </w:t>
            </w:r>
            <w:r>
              <w:rPr>
                <w:rStyle w:val="eop"/>
                <w:rFonts w:ascii="Calibri" w:hAnsi="Calibri" w:cs="Calibri"/>
                <w:sz w:val="22"/>
                <w:szCs w:val="22"/>
              </w:rPr>
              <w:t> </w:t>
            </w:r>
          </w:p>
          <w:p w14:paraId="67617597" w14:textId="77777777" w:rsidR="000B0034" w:rsidRDefault="000B0034" w:rsidP="001E44C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Etapa 2. Profundización </w:t>
            </w:r>
            <w:r>
              <w:rPr>
                <w:rStyle w:val="eop"/>
                <w:rFonts w:ascii="Calibri" w:hAnsi="Calibri" w:cs="Calibri"/>
                <w:sz w:val="22"/>
                <w:szCs w:val="22"/>
              </w:rPr>
              <w:t> </w:t>
            </w:r>
          </w:p>
          <w:p w14:paraId="20E91A91" w14:textId="77777777" w:rsidR="000B0034" w:rsidRDefault="000B0034" w:rsidP="001E44C6">
            <w:pPr>
              <w:pStyle w:val="paragraph"/>
              <w:numPr>
                <w:ilvl w:val="0"/>
                <w:numId w:val="15"/>
              </w:numPr>
              <w:spacing w:before="0" w:beforeAutospacing="0" w:after="0" w:afterAutospacing="0"/>
              <w:ind w:left="0" w:firstLine="0"/>
              <w:jc w:val="both"/>
              <w:textAlignment w:val="baseline"/>
              <w:rPr>
                <w:rFonts w:ascii="Calibri" w:hAnsi="Calibri" w:cs="Calibri"/>
                <w:sz w:val="22"/>
                <w:szCs w:val="22"/>
              </w:rPr>
            </w:pPr>
            <w:r>
              <w:rPr>
                <w:rStyle w:val="spellingerror"/>
                <w:rFonts w:ascii="Calibri" w:hAnsi="Calibri" w:cs="Calibri"/>
                <w:sz w:val="22"/>
                <w:szCs w:val="22"/>
              </w:rPr>
              <w:t>Frame</w:t>
            </w:r>
            <w:r>
              <w:rPr>
                <w:rStyle w:val="normaltextrun"/>
                <w:rFonts w:ascii="Calibri" w:hAnsi="Calibri" w:cs="Calibri"/>
                <w:sz w:val="22"/>
                <w:szCs w:val="22"/>
              </w:rPr>
              <w:t> </w:t>
            </w:r>
            <w:r>
              <w:rPr>
                <w:rStyle w:val="spellingerror"/>
                <w:rFonts w:ascii="Calibri" w:hAnsi="Calibri" w:cs="Calibri"/>
                <w:sz w:val="22"/>
                <w:szCs w:val="22"/>
              </w:rPr>
              <w:t>Relay</w:t>
            </w:r>
            <w:r>
              <w:rPr>
                <w:rStyle w:val="normaltextrun"/>
                <w:rFonts w:ascii="Calibri" w:hAnsi="Calibri" w:cs="Calibri"/>
                <w:sz w:val="22"/>
                <w:szCs w:val="22"/>
              </w:rPr>
              <w:t>, el acceso para datos</w:t>
            </w:r>
            <w:r>
              <w:rPr>
                <w:rStyle w:val="eop"/>
                <w:rFonts w:ascii="Calibri" w:hAnsi="Calibri" w:cs="Calibri"/>
                <w:sz w:val="22"/>
                <w:szCs w:val="22"/>
              </w:rPr>
              <w:t> </w:t>
            </w:r>
          </w:p>
          <w:p w14:paraId="29ACF80E" w14:textId="77777777" w:rsidR="000B0034" w:rsidRDefault="000B0034" w:rsidP="001E44C6">
            <w:pPr>
              <w:pStyle w:val="paragraph"/>
              <w:numPr>
                <w:ilvl w:val="0"/>
                <w:numId w:val="16"/>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Arquitectura</w:t>
            </w:r>
            <w:r>
              <w:rPr>
                <w:rStyle w:val="eop"/>
                <w:rFonts w:ascii="Calibri" w:hAnsi="Calibri" w:cs="Calibri"/>
                <w:sz w:val="22"/>
                <w:szCs w:val="22"/>
              </w:rPr>
              <w:t> </w:t>
            </w:r>
          </w:p>
          <w:p w14:paraId="6BB50095" w14:textId="77777777" w:rsidR="000B0034" w:rsidRDefault="000B0034" w:rsidP="001E44C6">
            <w:pPr>
              <w:pStyle w:val="paragraph"/>
              <w:numPr>
                <w:ilvl w:val="0"/>
                <w:numId w:val="17"/>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Estrategias </w:t>
            </w:r>
            <w:r>
              <w:rPr>
                <w:rStyle w:val="spellingerror"/>
                <w:rFonts w:ascii="Calibri" w:hAnsi="Calibri" w:cs="Calibri"/>
                <w:sz w:val="22"/>
                <w:szCs w:val="22"/>
              </w:rPr>
              <w:t>Frame</w:t>
            </w:r>
            <w:r>
              <w:rPr>
                <w:rStyle w:val="normaltextrun"/>
                <w:rFonts w:ascii="Calibri" w:hAnsi="Calibri" w:cs="Calibri"/>
                <w:sz w:val="22"/>
                <w:szCs w:val="22"/>
              </w:rPr>
              <w:t> </w:t>
            </w:r>
            <w:r>
              <w:rPr>
                <w:rStyle w:val="spellingerror"/>
                <w:rFonts w:ascii="Calibri" w:hAnsi="Calibri" w:cs="Calibri"/>
                <w:sz w:val="22"/>
                <w:szCs w:val="22"/>
              </w:rPr>
              <w:t>Relay</w:t>
            </w:r>
            <w:r>
              <w:rPr>
                <w:rStyle w:val="eop"/>
                <w:rFonts w:ascii="Calibri" w:hAnsi="Calibri" w:cs="Calibri"/>
                <w:sz w:val="22"/>
                <w:szCs w:val="22"/>
              </w:rPr>
              <w:t> </w:t>
            </w:r>
          </w:p>
          <w:p w14:paraId="19E4499E" w14:textId="77777777" w:rsidR="000B0034" w:rsidRDefault="000B0034" w:rsidP="001E44C6">
            <w:pPr>
              <w:pStyle w:val="paragraph"/>
              <w:numPr>
                <w:ilvl w:val="0"/>
                <w:numId w:val="18"/>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Ventajas / Inconvenientes</w:t>
            </w:r>
            <w:r>
              <w:rPr>
                <w:rStyle w:val="eop"/>
                <w:rFonts w:ascii="Calibri" w:hAnsi="Calibri" w:cs="Calibri"/>
                <w:sz w:val="22"/>
                <w:szCs w:val="22"/>
              </w:rPr>
              <w:t> </w:t>
            </w:r>
          </w:p>
          <w:p w14:paraId="65E9050B" w14:textId="77777777" w:rsidR="000B0034" w:rsidRDefault="000B0034" w:rsidP="001E44C6">
            <w:pPr>
              <w:pStyle w:val="paragraph"/>
              <w:numPr>
                <w:ilvl w:val="0"/>
                <w:numId w:val="19"/>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Aplicaciones</w:t>
            </w:r>
            <w:r>
              <w:rPr>
                <w:rStyle w:val="eop"/>
                <w:rFonts w:ascii="Calibri" w:hAnsi="Calibri" w:cs="Calibri"/>
                <w:sz w:val="22"/>
                <w:szCs w:val="22"/>
              </w:rPr>
              <w:t> </w:t>
            </w:r>
          </w:p>
          <w:p w14:paraId="37735E40" w14:textId="77777777" w:rsidR="000B0034" w:rsidRDefault="000B0034" w:rsidP="001E44C6">
            <w:pPr>
              <w:pStyle w:val="paragraph"/>
              <w:numPr>
                <w:ilvl w:val="0"/>
                <w:numId w:val="20"/>
              </w:numPr>
              <w:spacing w:before="0" w:beforeAutospacing="0" w:after="0" w:afterAutospacing="0"/>
              <w:ind w:left="360" w:firstLine="0"/>
              <w:jc w:val="both"/>
              <w:textAlignment w:val="baseline"/>
              <w:rPr>
                <w:rFonts w:ascii="Calibri" w:hAnsi="Calibri" w:cs="Calibri"/>
                <w:sz w:val="22"/>
                <w:szCs w:val="22"/>
              </w:rPr>
            </w:pPr>
            <w:r>
              <w:rPr>
                <w:rStyle w:val="spellingerror"/>
                <w:rFonts w:ascii="Calibri" w:hAnsi="Calibri" w:cs="Calibri"/>
                <w:sz w:val="22"/>
                <w:szCs w:val="22"/>
              </w:rPr>
              <w:t>Frame</w:t>
            </w:r>
            <w:r>
              <w:rPr>
                <w:rStyle w:val="normaltextrun"/>
                <w:rFonts w:ascii="Calibri" w:hAnsi="Calibri" w:cs="Calibri"/>
                <w:sz w:val="22"/>
                <w:szCs w:val="22"/>
              </w:rPr>
              <w:t> </w:t>
            </w:r>
            <w:r>
              <w:rPr>
                <w:rStyle w:val="spellingerror"/>
                <w:rFonts w:ascii="Calibri" w:hAnsi="Calibri" w:cs="Calibri"/>
                <w:sz w:val="22"/>
                <w:szCs w:val="22"/>
              </w:rPr>
              <w:t>Relay</w:t>
            </w:r>
            <w:r>
              <w:rPr>
                <w:rStyle w:val="normaltextrun"/>
                <w:rFonts w:ascii="Calibri" w:hAnsi="Calibri" w:cs="Calibri"/>
                <w:sz w:val="22"/>
                <w:szCs w:val="22"/>
              </w:rPr>
              <w:t> frente a otros servicios</w:t>
            </w:r>
            <w:r>
              <w:rPr>
                <w:rStyle w:val="eop"/>
                <w:rFonts w:ascii="Calibri" w:hAnsi="Calibri" w:cs="Calibri"/>
                <w:sz w:val="22"/>
                <w:szCs w:val="22"/>
              </w:rPr>
              <w:t> </w:t>
            </w:r>
          </w:p>
          <w:p w14:paraId="5FF37C43" w14:textId="77777777" w:rsidR="000B0034" w:rsidRDefault="000B0034" w:rsidP="001E44C6">
            <w:pPr>
              <w:pStyle w:val="paragraph"/>
              <w:numPr>
                <w:ilvl w:val="0"/>
                <w:numId w:val="21"/>
              </w:numPr>
              <w:spacing w:before="0" w:beforeAutospacing="0" w:after="0" w:afterAutospacing="0"/>
              <w:ind w:firstLine="0"/>
              <w:jc w:val="both"/>
              <w:textAlignment w:val="baseline"/>
              <w:rPr>
                <w:rFonts w:ascii="Calibri" w:hAnsi="Calibri" w:cs="Calibri"/>
                <w:sz w:val="22"/>
                <w:szCs w:val="22"/>
              </w:rPr>
            </w:pPr>
            <w:r>
              <w:rPr>
                <w:rStyle w:val="normaltextrun"/>
                <w:rFonts w:ascii="Calibri" w:hAnsi="Calibri" w:cs="Calibri"/>
                <w:sz w:val="22"/>
                <w:szCs w:val="22"/>
              </w:rPr>
              <w:t>ATM</w:t>
            </w:r>
            <w:r>
              <w:rPr>
                <w:rStyle w:val="eop"/>
                <w:rFonts w:ascii="Calibri" w:hAnsi="Calibri" w:cs="Calibri"/>
                <w:sz w:val="22"/>
                <w:szCs w:val="22"/>
              </w:rPr>
              <w:t> </w:t>
            </w:r>
          </w:p>
          <w:p w14:paraId="1AF30D54" w14:textId="77777777" w:rsidR="000B0034" w:rsidRDefault="000B0034" w:rsidP="001E44C6">
            <w:pPr>
              <w:pStyle w:val="paragraph"/>
              <w:numPr>
                <w:ilvl w:val="0"/>
                <w:numId w:val="22"/>
              </w:numPr>
              <w:spacing w:before="0" w:beforeAutospacing="0" w:after="0" w:afterAutospacing="0"/>
              <w:ind w:firstLine="0"/>
              <w:jc w:val="both"/>
              <w:textAlignment w:val="baseline"/>
              <w:rPr>
                <w:rFonts w:ascii="Calibri" w:hAnsi="Calibri" w:cs="Calibri"/>
                <w:sz w:val="22"/>
                <w:szCs w:val="22"/>
              </w:rPr>
            </w:pPr>
            <w:r>
              <w:rPr>
                <w:rStyle w:val="normaltextrun"/>
                <w:rFonts w:ascii="Calibri" w:hAnsi="Calibri" w:cs="Calibri"/>
                <w:sz w:val="22"/>
                <w:szCs w:val="22"/>
              </w:rPr>
              <w:t>ISDN</w:t>
            </w:r>
            <w:r>
              <w:rPr>
                <w:rStyle w:val="eop"/>
                <w:rFonts w:ascii="Calibri" w:hAnsi="Calibri" w:cs="Calibri"/>
                <w:sz w:val="22"/>
                <w:szCs w:val="22"/>
              </w:rPr>
              <w:t> </w:t>
            </w:r>
          </w:p>
          <w:p w14:paraId="79531412" w14:textId="77777777" w:rsidR="000B0034" w:rsidRDefault="000B0034" w:rsidP="001E44C6">
            <w:pPr>
              <w:pStyle w:val="paragraph"/>
              <w:numPr>
                <w:ilvl w:val="0"/>
                <w:numId w:val="23"/>
              </w:numPr>
              <w:spacing w:before="0" w:beforeAutospacing="0" w:after="0" w:afterAutospacing="0"/>
              <w:ind w:firstLine="0"/>
              <w:jc w:val="both"/>
              <w:textAlignment w:val="baseline"/>
              <w:rPr>
                <w:rFonts w:ascii="Calibri" w:hAnsi="Calibri" w:cs="Calibri"/>
                <w:sz w:val="22"/>
                <w:szCs w:val="22"/>
              </w:rPr>
            </w:pPr>
            <w:r>
              <w:rPr>
                <w:rStyle w:val="normaltextrun"/>
                <w:rFonts w:ascii="Calibri" w:hAnsi="Calibri" w:cs="Calibri"/>
                <w:sz w:val="22"/>
                <w:szCs w:val="22"/>
              </w:rPr>
              <w:t>X.25</w:t>
            </w:r>
            <w:r>
              <w:rPr>
                <w:rStyle w:val="eop"/>
                <w:rFonts w:ascii="Calibri" w:hAnsi="Calibri" w:cs="Calibri"/>
                <w:sz w:val="22"/>
                <w:szCs w:val="22"/>
              </w:rPr>
              <w:t> </w:t>
            </w:r>
          </w:p>
          <w:p w14:paraId="0335FE77" w14:textId="77777777" w:rsidR="000B0034" w:rsidRDefault="000B0034" w:rsidP="001E44C6">
            <w:pPr>
              <w:pStyle w:val="paragraph"/>
              <w:numPr>
                <w:ilvl w:val="0"/>
                <w:numId w:val="24"/>
              </w:numPr>
              <w:spacing w:before="0" w:beforeAutospacing="0" w:after="0" w:afterAutospacing="0"/>
              <w:ind w:firstLine="0"/>
              <w:jc w:val="both"/>
              <w:textAlignment w:val="baseline"/>
              <w:rPr>
                <w:rFonts w:ascii="Calibri" w:hAnsi="Calibri" w:cs="Calibri"/>
                <w:sz w:val="22"/>
                <w:szCs w:val="22"/>
              </w:rPr>
            </w:pPr>
            <w:r>
              <w:rPr>
                <w:rStyle w:val="normaltextrun"/>
                <w:rFonts w:ascii="Calibri" w:hAnsi="Calibri" w:cs="Calibri"/>
                <w:sz w:val="22"/>
                <w:szCs w:val="22"/>
              </w:rPr>
              <w:t>Enlaces permanentes</w:t>
            </w:r>
            <w:r>
              <w:rPr>
                <w:rStyle w:val="eop"/>
                <w:rFonts w:ascii="Calibri" w:hAnsi="Calibri" w:cs="Calibri"/>
                <w:sz w:val="22"/>
                <w:szCs w:val="22"/>
              </w:rPr>
              <w:t> </w:t>
            </w:r>
          </w:p>
          <w:p w14:paraId="496FBB86" w14:textId="77777777" w:rsidR="000B0034" w:rsidRDefault="000B0034" w:rsidP="001E44C6">
            <w:pPr>
              <w:pStyle w:val="paragraph"/>
              <w:numPr>
                <w:ilvl w:val="0"/>
                <w:numId w:val="25"/>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Interconexiones </w:t>
            </w:r>
            <w:r>
              <w:rPr>
                <w:rStyle w:val="spellingerror"/>
                <w:rFonts w:ascii="Calibri" w:hAnsi="Calibri" w:cs="Calibri"/>
                <w:sz w:val="22"/>
                <w:szCs w:val="22"/>
              </w:rPr>
              <w:t>Frame</w:t>
            </w:r>
            <w:r>
              <w:rPr>
                <w:rStyle w:val="normaltextrun"/>
                <w:rFonts w:ascii="Calibri" w:hAnsi="Calibri" w:cs="Calibri"/>
                <w:sz w:val="22"/>
                <w:szCs w:val="22"/>
              </w:rPr>
              <w:t> </w:t>
            </w:r>
            <w:r>
              <w:rPr>
                <w:rStyle w:val="spellingerror"/>
                <w:rFonts w:ascii="Calibri" w:hAnsi="Calibri" w:cs="Calibri"/>
                <w:sz w:val="22"/>
                <w:szCs w:val="22"/>
              </w:rPr>
              <w:t>Relay</w:t>
            </w:r>
            <w:r>
              <w:rPr>
                <w:rStyle w:val="normaltextrun"/>
                <w:rFonts w:ascii="Calibri" w:hAnsi="Calibri" w:cs="Calibri"/>
                <w:sz w:val="22"/>
                <w:szCs w:val="22"/>
              </w:rPr>
              <w:t> / ATM</w:t>
            </w:r>
            <w:r>
              <w:rPr>
                <w:rStyle w:val="eop"/>
                <w:rFonts w:ascii="Calibri" w:hAnsi="Calibri" w:cs="Calibri"/>
                <w:sz w:val="22"/>
                <w:szCs w:val="22"/>
              </w:rPr>
              <w:t> </w:t>
            </w:r>
          </w:p>
          <w:p w14:paraId="5E79E889" w14:textId="77777777" w:rsidR="000B0034" w:rsidRDefault="000B0034" w:rsidP="001E44C6">
            <w:pPr>
              <w:pStyle w:val="paragraph"/>
              <w:numPr>
                <w:ilvl w:val="0"/>
                <w:numId w:val="26"/>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Redes metropolitanas SMDS y DQDB</w:t>
            </w:r>
            <w:r>
              <w:rPr>
                <w:rStyle w:val="eop"/>
                <w:rFonts w:ascii="Calibri" w:hAnsi="Calibri" w:cs="Calibri"/>
                <w:sz w:val="22"/>
                <w:szCs w:val="22"/>
              </w:rPr>
              <w:t> </w:t>
            </w:r>
          </w:p>
          <w:p w14:paraId="05DAACFC" w14:textId="77777777" w:rsidR="000B0034" w:rsidRDefault="000B0034" w:rsidP="001E44C6">
            <w:pPr>
              <w:pStyle w:val="paragraph"/>
              <w:numPr>
                <w:ilvl w:val="0"/>
                <w:numId w:val="27"/>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DQDB primera base tecnológica</w:t>
            </w:r>
            <w:r>
              <w:rPr>
                <w:rStyle w:val="eop"/>
                <w:rFonts w:ascii="Calibri" w:hAnsi="Calibri" w:cs="Calibri"/>
                <w:sz w:val="22"/>
                <w:szCs w:val="22"/>
              </w:rPr>
              <w:t> </w:t>
            </w:r>
          </w:p>
          <w:p w14:paraId="312AF186" w14:textId="77777777" w:rsidR="000B0034" w:rsidRDefault="000B0034" w:rsidP="001E44C6">
            <w:pPr>
              <w:pStyle w:val="paragraph"/>
              <w:numPr>
                <w:ilvl w:val="0"/>
                <w:numId w:val="28"/>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DQDB y ATM</w:t>
            </w:r>
            <w:r>
              <w:rPr>
                <w:rStyle w:val="eop"/>
                <w:rFonts w:ascii="Calibri" w:hAnsi="Calibri" w:cs="Calibri"/>
                <w:sz w:val="22"/>
                <w:szCs w:val="22"/>
              </w:rPr>
              <w:t> </w:t>
            </w:r>
          </w:p>
          <w:p w14:paraId="57808170" w14:textId="77777777" w:rsidR="000B0034" w:rsidRDefault="000B0034" w:rsidP="001E44C6">
            <w:pPr>
              <w:pStyle w:val="paragraph"/>
              <w:numPr>
                <w:ilvl w:val="0"/>
                <w:numId w:val="29"/>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SMDS </w:t>
            </w:r>
            <w:r>
              <w:rPr>
                <w:rStyle w:val="eop"/>
                <w:rFonts w:ascii="Calibri" w:hAnsi="Calibri" w:cs="Calibri"/>
                <w:sz w:val="22"/>
                <w:szCs w:val="22"/>
              </w:rPr>
              <w:t> </w:t>
            </w:r>
          </w:p>
          <w:p w14:paraId="77F284C5" w14:textId="77777777" w:rsidR="000B0034" w:rsidRDefault="000B0034" w:rsidP="001E44C6">
            <w:pPr>
              <w:pStyle w:val="paragraph"/>
              <w:numPr>
                <w:ilvl w:val="0"/>
                <w:numId w:val="30"/>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Arquitecturas SMDS</w:t>
            </w:r>
            <w:r>
              <w:rPr>
                <w:rStyle w:val="eop"/>
                <w:rFonts w:ascii="Calibri" w:hAnsi="Calibri" w:cs="Calibri"/>
                <w:sz w:val="22"/>
                <w:szCs w:val="22"/>
              </w:rPr>
              <w:t> </w:t>
            </w:r>
          </w:p>
          <w:p w14:paraId="2DDC66AA" w14:textId="77777777" w:rsidR="000B0034" w:rsidRDefault="000B0034" w:rsidP="001E44C6">
            <w:pPr>
              <w:pStyle w:val="paragraph"/>
              <w:numPr>
                <w:ilvl w:val="0"/>
                <w:numId w:val="31"/>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Aplicaciones</w:t>
            </w:r>
            <w:r>
              <w:rPr>
                <w:rStyle w:val="eop"/>
                <w:rFonts w:ascii="Calibri" w:hAnsi="Calibri" w:cs="Calibri"/>
                <w:sz w:val="22"/>
                <w:szCs w:val="22"/>
              </w:rPr>
              <w:t> </w:t>
            </w:r>
          </w:p>
          <w:p w14:paraId="7B5B4D37" w14:textId="77777777" w:rsidR="000B0034" w:rsidRDefault="000B0034" w:rsidP="001E44C6">
            <w:pPr>
              <w:pStyle w:val="paragraph"/>
              <w:numPr>
                <w:ilvl w:val="0"/>
                <w:numId w:val="32"/>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Redes móviles de tercera generación</w:t>
            </w:r>
            <w:r>
              <w:rPr>
                <w:rStyle w:val="eop"/>
                <w:rFonts w:ascii="Calibri" w:hAnsi="Calibri" w:cs="Calibri"/>
                <w:sz w:val="22"/>
                <w:szCs w:val="22"/>
              </w:rPr>
              <w:t> </w:t>
            </w:r>
          </w:p>
          <w:p w14:paraId="78AE1F6D" w14:textId="77777777" w:rsidR="000B0034" w:rsidRDefault="000B0034" w:rsidP="001E44C6">
            <w:pPr>
              <w:pStyle w:val="paragraph"/>
              <w:numPr>
                <w:ilvl w:val="0"/>
                <w:numId w:val="33"/>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lastRenderedPageBreak/>
              <w:t>Arquitectura y señalización </w:t>
            </w:r>
            <w:r>
              <w:rPr>
                <w:rStyle w:val="eop"/>
                <w:rFonts w:ascii="Calibri" w:hAnsi="Calibri" w:cs="Calibri"/>
                <w:sz w:val="22"/>
                <w:szCs w:val="22"/>
              </w:rPr>
              <w:t> </w:t>
            </w:r>
          </w:p>
          <w:p w14:paraId="4AF8A0E4" w14:textId="77777777" w:rsidR="000B0034" w:rsidRDefault="000B0034" w:rsidP="001E44C6">
            <w:pPr>
              <w:pStyle w:val="paragraph"/>
              <w:numPr>
                <w:ilvl w:val="0"/>
                <w:numId w:val="34"/>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UMTS</w:t>
            </w:r>
            <w:r>
              <w:rPr>
                <w:rStyle w:val="eop"/>
                <w:rFonts w:ascii="Calibri" w:hAnsi="Calibri" w:cs="Calibri"/>
                <w:sz w:val="22"/>
                <w:szCs w:val="22"/>
              </w:rPr>
              <w:t> </w:t>
            </w:r>
          </w:p>
          <w:p w14:paraId="3F413441" w14:textId="77777777" w:rsidR="000B0034" w:rsidRDefault="000B0034" w:rsidP="001E44C6">
            <w:pPr>
              <w:pStyle w:val="paragraph"/>
              <w:numPr>
                <w:ilvl w:val="0"/>
                <w:numId w:val="35"/>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Requerimientos de movilidad</w:t>
            </w:r>
            <w:r>
              <w:rPr>
                <w:rStyle w:val="eop"/>
                <w:rFonts w:ascii="Calibri" w:hAnsi="Calibri" w:cs="Calibri"/>
                <w:sz w:val="22"/>
                <w:szCs w:val="22"/>
              </w:rPr>
              <w:t> </w:t>
            </w:r>
          </w:p>
          <w:p w14:paraId="437E6AE5" w14:textId="77777777" w:rsidR="000B0034" w:rsidRDefault="000B0034" w:rsidP="001E44C6">
            <w:pPr>
              <w:pStyle w:val="paragraph"/>
              <w:numPr>
                <w:ilvl w:val="0"/>
                <w:numId w:val="36"/>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Cobertura</w:t>
            </w:r>
            <w:r>
              <w:rPr>
                <w:rStyle w:val="eop"/>
                <w:rFonts w:ascii="Calibri" w:hAnsi="Calibri" w:cs="Calibri"/>
                <w:sz w:val="22"/>
                <w:szCs w:val="22"/>
              </w:rPr>
              <w:t> </w:t>
            </w:r>
          </w:p>
          <w:p w14:paraId="63D79F64" w14:textId="77777777" w:rsidR="000B0034" w:rsidRDefault="000B0034" w:rsidP="001E44C6">
            <w:pPr>
              <w:pStyle w:val="paragraph"/>
              <w:numPr>
                <w:ilvl w:val="0"/>
                <w:numId w:val="37"/>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Acceso múltiple utilizado</w:t>
            </w:r>
            <w:r>
              <w:rPr>
                <w:rStyle w:val="eop"/>
                <w:rFonts w:ascii="Calibri" w:hAnsi="Calibri" w:cs="Calibri"/>
                <w:sz w:val="22"/>
                <w:szCs w:val="22"/>
              </w:rPr>
              <w:t> </w:t>
            </w:r>
          </w:p>
          <w:p w14:paraId="620AB51D" w14:textId="77777777" w:rsidR="000B0034" w:rsidRDefault="000B0034" w:rsidP="001E44C6">
            <w:pPr>
              <w:pStyle w:val="paragraph"/>
              <w:numPr>
                <w:ilvl w:val="0"/>
                <w:numId w:val="38"/>
              </w:numPr>
              <w:spacing w:before="0" w:beforeAutospacing="0" w:after="0" w:afterAutospacing="0"/>
              <w:ind w:left="360" w:firstLine="0"/>
              <w:jc w:val="both"/>
              <w:textAlignment w:val="baseline"/>
              <w:rPr>
                <w:rFonts w:ascii="Calibri" w:hAnsi="Calibri" w:cs="Calibri"/>
                <w:sz w:val="22"/>
                <w:szCs w:val="22"/>
              </w:rPr>
            </w:pPr>
            <w:r w:rsidRPr="23208BFD">
              <w:rPr>
                <w:rStyle w:val="normaltextrun"/>
                <w:rFonts w:ascii="Calibri" w:hAnsi="Calibri" w:cs="Calibri"/>
                <w:sz w:val="22"/>
                <w:szCs w:val="22"/>
              </w:rPr>
              <w:t>Integración con la red B-ISDN</w:t>
            </w:r>
            <w:r w:rsidRPr="23208BFD">
              <w:rPr>
                <w:rStyle w:val="eop"/>
                <w:rFonts w:ascii="Calibri" w:hAnsi="Calibri" w:cs="Calibri"/>
                <w:sz w:val="22"/>
                <w:szCs w:val="22"/>
              </w:rPr>
              <w:t> </w:t>
            </w:r>
          </w:p>
          <w:p w14:paraId="6DE8D7DA" w14:textId="77777777" w:rsidR="000B0034" w:rsidRDefault="000B0034" w:rsidP="001E44C6">
            <w:pPr>
              <w:pStyle w:val="paragraph"/>
              <w:numPr>
                <w:ilvl w:val="0"/>
                <w:numId w:val="39"/>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ATM en entornos locales</w:t>
            </w:r>
            <w:r>
              <w:rPr>
                <w:rStyle w:val="eop"/>
                <w:rFonts w:ascii="Calibri" w:hAnsi="Calibri" w:cs="Calibri"/>
                <w:sz w:val="22"/>
                <w:szCs w:val="22"/>
              </w:rPr>
              <w:t> </w:t>
            </w:r>
          </w:p>
          <w:p w14:paraId="18ADAD13" w14:textId="77777777" w:rsidR="000B0034" w:rsidRDefault="000B0034" w:rsidP="001E44C6">
            <w:pPr>
              <w:pStyle w:val="paragraph"/>
              <w:numPr>
                <w:ilvl w:val="0"/>
                <w:numId w:val="40"/>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Topologías de LATM</w:t>
            </w:r>
            <w:r>
              <w:rPr>
                <w:rStyle w:val="eop"/>
                <w:rFonts w:ascii="Calibri" w:hAnsi="Calibri" w:cs="Calibri"/>
                <w:sz w:val="22"/>
                <w:szCs w:val="22"/>
              </w:rPr>
              <w:t> </w:t>
            </w:r>
          </w:p>
          <w:p w14:paraId="59D57483" w14:textId="77777777" w:rsidR="000B0034" w:rsidRDefault="000B0034" w:rsidP="001E44C6">
            <w:pPr>
              <w:pStyle w:val="paragraph"/>
              <w:numPr>
                <w:ilvl w:val="0"/>
                <w:numId w:val="41"/>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Virtual LAN</w:t>
            </w:r>
            <w:r>
              <w:rPr>
                <w:rStyle w:val="eop"/>
                <w:rFonts w:ascii="Calibri" w:hAnsi="Calibri" w:cs="Calibri"/>
                <w:sz w:val="22"/>
                <w:szCs w:val="22"/>
              </w:rPr>
              <w:t> </w:t>
            </w:r>
          </w:p>
          <w:p w14:paraId="6CE3B1C9" w14:textId="77777777" w:rsidR="000B0034" w:rsidRDefault="000B0034" w:rsidP="001E44C6">
            <w:pPr>
              <w:pStyle w:val="paragraph"/>
              <w:numPr>
                <w:ilvl w:val="0"/>
                <w:numId w:val="42"/>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Emulación del ATM </w:t>
            </w:r>
            <w:r>
              <w:rPr>
                <w:rStyle w:val="spellingerror"/>
                <w:rFonts w:ascii="Calibri" w:hAnsi="Calibri" w:cs="Calibri"/>
                <w:sz w:val="22"/>
                <w:szCs w:val="22"/>
              </w:rPr>
              <w:t>Forum</w:t>
            </w:r>
            <w:r>
              <w:rPr>
                <w:rStyle w:val="eop"/>
                <w:rFonts w:ascii="Calibri" w:hAnsi="Calibri" w:cs="Calibri"/>
                <w:sz w:val="22"/>
                <w:szCs w:val="22"/>
              </w:rPr>
              <w:t> </w:t>
            </w:r>
          </w:p>
          <w:p w14:paraId="762850F2" w14:textId="77777777" w:rsidR="000B0034" w:rsidRDefault="000B0034" w:rsidP="001E44C6">
            <w:pPr>
              <w:pStyle w:val="paragraph"/>
              <w:numPr>
                <w:ilvl w:val="0"/>
                <w:numId w:val="43"/>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Internet </w:t>
            </w:r>
            <w:r>
              <w:rPr>
                <w:rStyle w:val="spellingerror"/>
                <w:rFonts w:ascii="Calibri" w:hAnsi="Calibri" w:cs="Calibri"/>
                <w:sz w:val="22"/>
                <w:szCs w:val="22"/>
              </w:rPr>
              <w:t>Working</w:t>
            </w:r>
            <w:r>
              <w:rPr>
                <w:rStyle w:val="normaltextrun"/>
                <w:rFonts w:ascii="Calibri" w:hAnsi="Calibri" w:cs="Calibri"/>
                <w:sz w:val="22"/>
                <w:szCs w:val="22"/>
              </w:rPr>
              <w:t> </w:t>
            </w:r>
            <w:r>
              <w:rPr>
                <w:rStyle w:val="spellingerror"/>
                <w:rFonts w:ascii="Calibri" w:hAnsi="Calibri" w:cs="Calibri"/>
                <w:sz w:val="22"/>
                <w:szCs w:val="22"/>
              </w:rPr>
              <w:t>Units</w:t>
            </w:r>
            <w:r>
              <w:rPr>
                <w:rStyle w:val="normaltextrun"/>
                <w:rFonts w:ascii="Calibri" w:hAnsi="Calibri" w:cs="Calibri"/>
                <w:sz w:val="22"/>
                <w:szCs w:val="22"/>
              </w:rPr>
              <w:t> (IWU)</w:t>
            </w:r>
            <w:r>
              <w:rPr>
                <w:rStyle w:val="eop"/>
                <w:rFonts w:ascii="Calibri" w:hAnsi="Calibri" w:cs="Calibri"/>
                <w:sz w:val="22"/>
                <w:szCs w:val="22"/>
              </w:rPr>
              <w:t> </w:t>
            </w:r>
          </w:p>
          <w:p w14:paraId="03B64788" w14:textId="77777777" w:rsidR="000B0034" w:rsidRDefault="000B0034" w:rsidP="001E44C6">
            <w:pPr>
              <w:pStyle w:val="paragraph"/>
              <w:numPr>
                <w:ilvl w:val="0"/>
                <w:numId w:val="44"/>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Puentes</w:t>
            </w:r>
            <w:r>
              <w:rPr>
                <w:rStyle w:val="eop"/>
                <w:rFonts w:ascii="Calibri" w:hAnsi="Calibri" w:cs="Calibri"/>
                <w:sz w:val="22"/>
                <w:szCs w:val="22"/>
              </w:rPr>
              <w:t> </w:t>
            </w:r>
          </w:p>
          <w:p w14:paraId="02E2EA60" w14:textId="77777777" w:rsidR="000B0034" w:rsidRDefault="000B0034" w:rsidP="001E44C6">
            <w:pPr>
              <w:pStyle w:val="paragraph"/>
              <w:numPr>
                <w:ilvl w:val="0"/>
                <w:numId w:val="45"/>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Conmutadores</w:t>
            </w:r>
            <w:r>
              <w:rPr>
                <w:rStyle w:val="eop"/>
                <w:rFonts w:ascii="Calibri" w:hAnsi="Calibri" w:cs="Calibri"/>
                <w:sz w:val="22"/>
                <w:szCs w:val="22"/>
              </w:rPr>
              <w:t> </w:t>
            </w:r>
          </w:p>
          <w:p w14:paraId="564620AB" w14:textId="77777777" w:rsidR="000B0034" w:rsidRDefault="000B0034" w:rsidP="001E44C6">
            <w:pPr>
              <w:pStyle w:val="paragraph"/>
              <w:numPr>
                <w:ilvl w:val="0"/>
                <w:numId w:val="46"/>
              </w:numPr>
              <w:spacing w:before="0" w:beforeAutospacing="0" w:after="0" w:afterAutospacing="0"/>
              <w:ind w:left="360" w:firstLine="0"/>
              <w:jc w:val="both"/>
              <w:textAlignment w:val="baseline"/>
              <w:rPr>
                <w:rFonts w:ascii="Calibri" w:hAnsi="Calibri" w:cs="Calibri"/>
                <w:sz w:val="22"/>
                <w:szCs w:val="22"/>
              </w:rPr>
            </w:pPr>
            <w:r>
              <w:rPr>
                <w:rStyle w:val="spellingerror"/>
                <w:rFonts w:ascii="Calibri" w:hAnsi="Calibri" w:cs="Calibri"/>
                <w:sz w:val="22"/>
                <w:szCs w:val="22"/>
              </w:rPr>
              <w:t>Routers</w:t>
            </w:r>
            <w:r>
              <w:rPr>
                <w:rStyle w:val="normaltextrun"/>
                <w:rFonts w:ascii="Calibri" w:hAnsi="Calibri" w:cs="Calibri"/>
                <w:sz w:val="22"/>
                <w:szCs w:val="22"/>
              </w:rPr>
              <w:t> </w:t>
            </w:r>
            <w:r>
              <w:rPr>
                <w:rStyle w:val="eop"/>
                <w:rFonts w:ascii="Calibri" w:hAnsi="Calibri" w:cs="Calibri"/>
                <w:sz w:val="22"/>
                <w:szCs w:val="22"/>
              </w:rPr>
              <w:t> </w:t>
            </w:r>
          </w:p>
          <w:p w14:paraId="5B601803" w14:textId="77777777" w:rsidR="000B0034" w:rsidRDefault="000B0034" w:rsidP="001E44C6">
            <w:pPr>
              <w:pStyle w:val="paragraph"/>
              <w:numPr>
                <w:ilvl w:val="0"/>
                <w:numId w:val="47"/>
              </w:numPr>
              <w:spacing w:before="0" w:beforeAutospacing="0" w:after="0" w:afterAutospacing="0"/>
              <w:ind w:left="360" w:firstLine="0"/>
              <w:jc w:val="both"/>
              <w:textAlignment w:val="baseline"/>
              <w:rPr>
                <w:rFonts w:ascii="Calibri" w:hAnsi="Calibri" w:cs="Calibri"/>
                <w:sz w:val="22"/>
                <w:szCs w:val="22"/>
              </w:rPr>
            </w:pPr>
            <w:r>
              <w:rPr>
                <w:rStyle w:val="spellingerror"/>
                <w:rFonts w:ascii="Calibri" w:hAnsi="Calibri" w:cs="Calibri"/>
                <w:sz w:val="22"/>
                <w:szCs w:val="22"/>
              </w:rPr>
              <w:t>Intenetworking</w:t>
            </w:r>
            <w:r>
              <w:rPr>
                <w:rStyle w:val="normaltextrun"/>
                <w:rFonts w:ascii="Calibri" w:hAnsi="Calibri" w:cs="Calibri"/>
                <w:sz w:val="22"/>
                <w:szCs w:val="22"/>
              </w:rPr>
              <w:t> y ATM </w:t>
            </w:r>
            <w:r>
              <w:rPr>
                <w:rStyle w:val="eop"/>
                <w:rFonts w:ascii="Calibri" w:hAnsi="Calibri" w:cs="Calibri"/>
                <w:sz w:val="22"/>
                <w:szCs w:val="22"/>
              </w:rPr>
              <w:t> </w:t>
            </w:r>
          </w:p>
          <w:p w14:paraId="10861E68" w14:textId="77777777" w:rsidR="000B0034" w:rsidRDefault="000B0034" w:rsidP="001E44C6">
            <w:pPr>
              <w:pStyle w:val="paragraph"/>
              <w:numPr>
                <w:ilvl w:val="0"/>
                <w:numId w:val="48"/>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Gateway y ATM</w:t>
            </w:r>
            <w:r>
              <w:rPr>
                <w:rStyle w:val="eop"/>
                <w:rFonts w:ascii="Calibri" w:hAnsi="Calibri" w:cs="Calibri"/>
                <w:sz w:val="22"/>
                <w:szCs w:val="22"/>
              </w:rPr>
              <w:t> </w:t>
            </w:r>
          </w:p>
          <w:p w14:paraId="0449442A" w14:textId="77777777" w:rsidR="000B0034" w:rsidRDefault="000B0034" w:rsidP="001E44C6">
            <w:pPr>
              <w:pStyle w:val="paragraph"/>
              <w:numPr>
                <w:ilvl w:val="0"/>
                <w:numId w:val="49"/>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Sistema de acceso remoto</w:t>
            </w:r>
            <w:r>
              <w:rPr>
                <w:rStyle w:val="eop"/>
                <w:rFonts w:ascii="Calibri" w:hAnsi="Calibri" w:cs="Calibri"/>
                <w:sz w:val="22"/>
                <w:szCs w:val="22"/>
              </w:rPr>
              <w:t> </w:t>
            </w:r>
          </w:p>
          <w:p w14:paraId="09C8C492" w14:textId="77777777" w:rsidR="000B0034" w:rsidRDefault="000B0034" w:rsidP="001E44C6">
            <w:pPr>
              <w:pStyle w:val="paragraph"/>
              <w:numPr>
                <w:ilvl w:val="0"/>
                <w:numId w:val="50"/>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Gestión y seguridad de redes</w:t>
            </w:r>
            <w:r>
              <w:rPr>
                <w:rStyle w:val="eop"/>
                <w:rFonts w:ascii="Calibri" w:hAnsi="Calibri" w:cs="Calibri"/>
                <w:sz w:val="22"/>
                <w:szCs w:val="22"/>
              </w:rPr>
              <w:t> </w:t>
            </w:r>
          </w:p>
          <w:p w14:paraId="7629C930" w14:textId="77777777" w:rsidR="000B0034" w:rsidRDefault="000B0034" w:rsidP="001E44C6">
            <w:pPr>
              <w:pStyle w:val="paragraph"/>
              <w:numPr>
                <w:ilvl w:val="0"/>
                <w:numId w:val="51"/>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Integración de servicios</w:t>
            </w:r>
            <w:r>
              <w:rPr>
                <w:rStyle w:val="eop"/>
                <w:rFonts w:ascii="Calibri" w:hAnsi="Calibri" w:cs="Calibri"/>
                <w:sz w:val="22"/>
                <w:szCs w:val="22"/>
              </w:rPr>
              <w:t> </w:t>
            </w:r>
          </w:p>
          <w:p w14:paraId="3C182076" w14:textId="77777777" w:rsidR="000B0034" w:rsidRDefault="000B0034" w:rsidP="001E44C6">
            <w:pPr>
              <w:pStyle w:val="paragraph"/>
              <w:numPr>
                <w:ilvl w:val="0"/>
                <w:numId w:val="52"/>
              </w:numPr>
              <w:spacing w:before="0" w:beforeAutospacing="0" w:after="0" w:afterAutospacing="0"/>
              <w:ind w:left="0" w:firstLine="0"/>
              <w:jc w:val="both"/>
              <w:textAlignment w:val="baseline"/>
              <w:rPr>
                <w:rFonts w:ascii="Calibri" w:hAnsi="Calibri" w:cs="Calibri"/>
                <w:sz w:val="22"/>
                <w:szCs w:val="22"/>
              </w:rPr>
            </w:pPr>
            <w:r w:rsidRPr="23208BFD">
              <w:rPr>
                <w:rStyle w:val="normaltextrun"/>
                <w:rFonts w:ascii="Calibri" w:hAnsi="Calibri" w:cs="Calibri"/>
                <w:sz w:val="22"/>
                <w:szCs w:val="22"/>
              </w:rPr>
              <w:t>Migración a WAN de banda ancha</w:t>
            </w:r>
            <w:r w:rsidRPr="23208BFD">
              <w:rPr>
                <w:rStyle w:val="eop"/>
                <w:rFonts w:ascii="Calibri" w:hAnsi="Calibri" w:cs="Calibri"/>
                <w:sz w:val="22"/>
                <w:szCs w:val="22"/>
              </w:rPr>
              <w:t> </w:t>
            </w:r>
          </w:p>
          <w:p w14:paraId="160C8C1A" w14:textId="12019EEC" w:rsidR="23208BFD" w:rsidRDefault="23208BFD" w:rsidP="001E44C6">
            <w:pPr>
              <w:pStyle w:val="paragraph"/>
              <w:spacing w:before="0" w:beforeAutospacing="0" w:after="0" w:afterAutospacing="0"/>
              <w:jc w:val="both"/>
              <w:rPr>
                <w:rStyle w:val="eop"/>
              </w:rPr>
            </w:pPr>
          </w:p>
          <w:p w14:paraId="60787462" w14:textId="6EFB66D0" w:rsidR="29D9CBB6" w:rsidRDefault="29D9CBB6" w:rsidP="001E44C6">
            <w:pPr>
              <w:pStyle w:val="paragraph"/>
              <w:spacing w:before="0" w:beforeAutospacing="0" w:after="0" w:afterAutospacing="0"/>
              <w:jc w:val="both"/>
              <w:rPr>
                <w:rStyle w:val="normaltextrun"/>
                <w:rFonts w:ascii="Calibri" w:hAnsi="Calibri" w:cs="Calibri"/>
                <w:sz w:val="22"/>
                <w:szCs w:val="22"/>
              </w:rPr>
            </w:pPr>
            <w:r w:rsidRPr="23208BFD">
              <w:rPr>
                <w:rStyle w:val="normaltextrun"/>
                <w:rFonts w:ascii="Calibri" w:hAnsi="Calibri" w:cs="Calibri"/>
                <w:b/>
                <w:bCs/>
                <w:sz w:val="22"/>
                <w:szCs w:val="22"/>
              </w:rPr>
              <w:t>Etapa 3: Transferencia </w:t>
            </w:r>
            <w:r w:rsidRPr="23208BFD">
              <w:rPr>
                <w:rStyle w:val="eop"/>
                <w:rFonts w:ascii="Calibri" w:hAnsi="Calibri" w:cs="Calibri"/>
                <w:sz w:val="22"/>
                <w:szCs w:val="22"/>
              </w:rPr>
              <w:t> </w:t>
            </w:r>
          </w:p>
          <w:p w14:paraId="3092E2CC" w14:textId="3F4C03F2" w:rsidR="23208BFD" w:rsidRDefault="23208BFD" w:rsidP="001E44C6">
            <w:pPr>
              <w:pStyle w:val="paragraph"/>
              <w:spacing w:before="0" w:beforeAutospacing="0" w:after="0" w:afterAutospacing="0"/>
              <w:jc w:val="both"/>
              <w:rPr>
                <w:rStyle w:val="normaltextrun"/>
                <w:rFonts w:ascii="Calibri" w:hAnsi="Calibri" w:cs="Calibri"/>
                <w:sz w:val="22"/>
                <w:szCs w:val="22"/>
              </w:rPr>
            </w:pPr>
          </w:p>
          <w:p w14:paraId="74B203A7" w14:textId="2FA6B3DF" w:rsidR="29D9CBB6" w:rsidRDefault="29D9CBB6" w:rsidP="001E44C6">
            <w:pPr>
              <w:pStyle w:val="paragraph"/>
              <w:spacing w:before="0" w:beforeAutospacing="0" w:after="0" w:afterAutospacing="0"/>
              <w:jc w:val="both"/>
              <w:rPr>
                <w:rStyle w:val="normaltextrun"/>
                <w:rFonts w:ascii="Calibri" w:hAnsi="Calibri" w:cs="Calibri"/>
                <w:sz w:val="22"/>
                <w:szCs w:val="22"/>
              </w:rPr>
            </w:pPr>
            <w:r w:rsidRPr="23208BFD">
              <w:rPr>
                <w:rStyle w:val="normaltextrun"/>
                <w:rFonts w:ascii="Calibri" w:hAnsi="Calibri" w:cs="Calibri"/>
                <w:sz w:val="22"/>
                <w:szCs w:val="22"/>
              </w:rPr>
              <w:t>Como evidencia del proceso de consolidación de los saberes y competencias desarrollado durante el curso, se plantea el desarrollo de un proyecto final de aula, que permita al estudiante desarrollar una solución empleando dispositivos de red a una problemática particular (propuesta por el mismo estudiante o seleccionada de un banco de proyectos facilitado por el docente), en la que aplique el proceso de diseño propio de la ingeniería, identificando los requerimientos técnicos y específicos del proyecto asignado, seleccionando los elementos idóneos, aplicando los modelos matemáticos y conceptos disciplinares propios de la asignatura y/o de temas transversales y complementarios.</w:t>
            </w:r>
          </w:p>
          <w:p w14:paraId="29F3D319" w14:textId="4F3FB142" w:rsidR="29D9CBB6" w:rsidRDefault="29D9CBB6" w:rsidP="001E44C6">
            <w:pPr>
              <w:pStyle w:val="paragraph"/>
              <w:spacing w:before="0" w:beforeAutospacing="0" w:after="0" w:afterAutospacing="0"/>
              <w:jc w:val="both"/>
              <w:rPr>
                <w:rStyle w:val="normaltextrun"/>
                <w:rFonts w:ascii="Calibri" w:hAnsi="Calibri" w:cs="Calibri"/>
                <w:sz w:val="22"/>
                <w:szCs w:val="22"/>
              </w:rPr>
            </w:pPr>
            <w:r w:rsidRPr="23208BFD">
              <w:rPr>
                <w:rStyle w:val="normaltextrun"/>
                <w:rFonts w:ascii="Calibri" w:hAnsi="Calibri" w:cs="Calibri"/>
                <w:sz w:val="22"/>
                <w:szCs w:val="22"/>
              </w:rPr>
              <w:t xml:space="preserve"> </w:t>
            </w:r>
          </w:p>
          <w:p w14:paraId="4EB68AAD" w14:textId="142ACF68" w:rsidR="29D9CBB6" w:rsidRDefault="29D9CBB6" w:rsidP="001E44C6">
            <w:pPr>
              <w:pStyle w:val="paragraph"/>
              <w:spacing w:before="0" w:beforeAutospacing="0" w:after="0" w:afterAutospacing="0"/>
              <w:jc w:val="both"/>
              <w:rPr>
                <w:rStyle w:val="normaltextrun"/>
                <w:rFonts w:ascii="Calibri" w:hAnsi="Calibri" w:cs="Calibri"/>
                <w:sz w:val="22"/>
                <w:szCs w:val="22"/>
              </w:rPr>
            </w:pPr>
            <w:r w:rsidRPr="23208BFD">
              <w:rPr>
                <w:rStyle w:val="normaltextrun"/>
                <w:rFonts w:ascii="Calibri" w:hAnsi="Calibri" w:cs="Calibri"/>
                <w:sz w:val="22"/>
                <w:szCs w:val="22"/>
              </w:rPr>
              <w:t>Este proyecto será desarrollado en grupos de trabajo, enriqueciendo el proceso de aprendizaje al ser necesario el trabajo en equipo y la convivencia académica entre compañeros.</w:t>
            </w:r>
          </w:p>
          <w:p w14:paraId="2ED2E636" w14:textId="0CA636FC" w:rsidR="29D9CBB6" w:rsidRDefault="29D9CBB6" w:rsidP="001E44C6">
            <w:pPr>
              <w:pStyle w:val="paragraph"/>
              <w:spacing w:before="0" w:beforeAutospacing="0" w:after="0" w:afterAutospacing="0"/>
              <w:jc w:val="both"/>
              <w:rPr>
                <w:rStyle w:val="normaltextrun"/>
                <w:rFonts w:ascii="Calibri" w:hAnsi="Calibri" w:cs="Calibri"/>
                <w:sz w:val="22"/>
                <w:szCs w:val="22"/>
              </w:rPr>
            </w:pPr>
            <w:r w:rsidRPr="23208BFD">
              <w:rPr>
                <w:rStyle w:val="normaltextrun"/>
                <w:rFonts w:ascii="Calibri" w:hAnsi="Calibri" w:cs="Calibri"/>
                <w:sz w:val="22"/>
                <w:szCs w:val="22"/>
              </w:rPr>
              <w:t xml:space="preserve"> </w:t>
            </w:r>
          </w:p>
          <w:p w14:paraId="77B4E096" w14:textId="17393DFB" w:rsidR="29D9CBB6" w:rsidRDefault="29D9CBB6" w:rsidP="001E44C6">
            <w:pPr>
              <w:pStyle w:val="paragraph"/>
              <w:spacing w:before="0" w:beforeAutospacing="0" w:after="0" w:afterAutospacing="0"/>
              <w:jc w:val="both"/>
              <w:rPr>
                <w:rStyle w:val="normaltextrun"/>
                <w:rFonts w:ascii="Calibri" w:hAnsi="Calibri" w:cs="Calibri"/>
                <w:sz w:val="22"/>
                <w:szCs w:val="22"/>
              </w:rPr>
            </w:pPr>
            <w:r w:rsidRPr="23208BFD">
              <w:rPr>
                <w:rStyle w:val="normaltextrun"/>
                <w:rFonts w:ascii="Calibri" w:hAnsi="Calibri" w:cs="Calibri"/>
                <w:sz w:val="22"/>
                <w:szCs w:val="22"/>
              </w:rPr>
              <w:t>Esta actividad evaluativa, será presentada a la comunidad académica en una muestra/sustentación en el aula u otro espacio interinstitucional o externo, en el que los miembros del grupo de trabajo fortalecerán sus aptitudes comunicativas</w:t>
            </w:r>
          </w:p>
          <w:p w14:paraId="04A2299C" w14:textId="77777777" w:rsidR="000B0034" w:rsidRPr="00D3268D" w:rsidRDefault="000B0034" w:rsidP="001E44C6">
            <w:pPr>
              <w:pStyle w:val="Prrafodelista"/>
              <w:rPr>
                <w:b/>
                <w:bCs/>
              </w:rPr>
            </w:pPr>
          </w:p>
        </w:tc>
      </w:tr>
    </w:tbl>
    <w:p w14:paraId="41129ACA" w14:textId="739E9B76" w:rsidR="005E3880" w:rsidRDefault="005E3880"/>
    <w:p w14:paraId="26BEE977" w14:textId="050F4DC8" w:rsidR="001E44C6" w:rsidRDefault="001E44C6"/>
    <w:p w14:paraId="37279313" w14:textId="04421A32" w:rsidR="001E44C6" w:rsidRDefault="001E44C6"/>
    <w:p w14:paraId="76F39EEB" w14:textId="7B248465" w:rsidR="001E44C6" w:rsidRDefault="001E44C6"/>
    <w:p w14:paraId="42F80D9A" w14:textId="412EB0FA" w:rsidR="001E44C6" w:rsidRDefault="001E44C6"/>
    <w:p w14:paraId="37482D1B" w14:textId="66F726D2" w:rsidR="001E44C6" w:rsidRDefault="001E44C6"/>
    <w:p w14:paraId="3299211A" w14:textId="3797C1FB" w:rsidR="001E44C6" w:rsidRDefault="001E44C6"/>
    <w:p w14:paraId="53F9845D" w14:textId="2657B6E2" w:rsidR="001E44C6" w:rsidRDefault="001E44C6"/>
    <w:p w14:paraId="0E0FC071" w14:textId="0D565558" w:rsidR="001E44C6" w:rsidRDefault="001E44C6"/>
    <w:p w14:paraId="4414BD7A" w14:textId="6AB5C71C" w:rsidR="001E44C6" w:rsidRDefault="001E44C6"/>
    <w:p w14:paraId="5AA47C8C" w14:textId="734AFEF7" w:rsidR="001E44C6" w:rsidRDefault="001E44C6"/>
    <w:p w14:paraId="1F245074" w14:textId="4F2F3C65" w:rsidR="001E44C6" w:rsidRDefault="001E44C6"/>
    <w:p w14:paraId="622CC8C1" w14:textId="6B1E7AB0" w:rsidR="001E44C6" w:rsidRDefault="001E44C6"/>
    <w:p w14:paraId="0B55A555" w14:textId="6FB456DD" w:rsidR="001E44C6" w:rsidRDefault="001E44C6"/>
    <w:p w14:paraId="747543D5" w14:textId="51B843C8" w:rsidR="001E44C6" w:rsidRDefault="001E44C6"/>
    <w:p w14:paraId="250D1DCF" w14:textId="033D52FD" w:rsidR="001E44C6" w:rsidRDefault="001E44C6"/>
    <w:p w14:paraId="62A55DA5" w14:textId="081BBCA4" w:rsidR="001E44C6" w:rsidRDefault="001E44C6"/>
    <w:p w14:paraId="2B20A557" w14:textId="1E73B234" w:rsidR="001E44C6" w:rsidRDefault="001E44C6"/>
    <w:p w14:paraId="57884630" w14:textId="21F97C5A" w:rsidR="001E44C6" w:rsidRDefault="001E44C6"/>
    <w:p w14:paraId="7B244529" w14:textId="397E2623" w:rsidR="001E44C6" w:rsidRPr="001E44C6" w:rsidRDefault="001E44C6">
      <w:pPr>
        <w:rPr>
          <w:b/>
          <w:bCs/>
        </w:rPr>
      </w:pPr>
    </w:p>
    <w:p w14:paraId="3789EA73" w14:textId="21B19570" w:rsidR="001E44C6" w:rsidRDefault="001E44C6">
      <w:pPr>
        <w:rPr>
          <w:b/>
          <w:bCs/>
        </w:rPr>
      </w:pPr>
      <w:r w:rsidRPr="001E44C6">
        <w:rPr>
          <w:b/>
          <w:bCs/>
        </w:rPr>
        <w:t xml:space="preserve">REFERENCIAS </w:t>
      </w:r>
    </w:p>
    <w:p w14:paraId="34BEB5E4" w14:textId="1354BB41" w:rsidR="001E44C6" w:rsidRDefault="001E44C6">
      <w:pPr>
        <w:rPr>
          <w:b/>
          <w:bCs/>
        </w:rPr>
      </w:pPr>
    </w:p>
    <w:p w14:paraId="34A074C5" w14:textId="0AAC8056" w:rsidR="001E44C6" w:rsidRDefault="001E44C6">
      <w:pPr>
        <w:rPr>
          <w:b/>
          <w:bCs/>
        </w:rPr>
      </w:pPr>
    </w:p>
    <w:tbl>
      <w:tblPr>
        <w:tblStyle w:val="Listaclara-nfasis6"/>
        <w:tblpPr w:leftFromText="142" w:rightFromText="142" w:vertAnchor="text" w:horzAnchor="page" w:tblpXSpec="center" w:tblpY="324"/>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9"/>
        <w:gridCol w:w="2356"/>
        <w:gridCol w:w="2835"/>
        <w:gridCol w:w="2126"/>
      </w:tblGrid>
      <w:tr w:rsidR="001E44C6" w:rsidRPr="004846C1" w14:paraId="1147F08E" w14:textId="77777777" w:rsidTr="00835F67">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4815" w:type="dxa"/>
            <w:gridSpan w:val="2"/>
            <w:vMerge w:val="restart"/>
            <w:shd w:val="clear" w:color="auto" w:fill="E7E6E6" w:themeFill="background2"/>
            <w:vAlign w:val="center"/>
          </w:tcPr>
          <w:p w14:paraId="7D9C8C02" w14:textId="77777777" w:rsidR="001E44C6" w:rsidRPr="004846C1" w:rsidRDefault="001E44C6" w:rsidP="001448D4">
            <w:pPr>
              <w:autoSpaceDE w:val="0"/>
              <w:autoSpaceDN w:val="0"/>
              <w:adjustRightInd w:val="0"/>
              <w:ind w:left="27" w:hanging="27"/>
              <w:jc w:val="center"/>
              <w:rPr>
                <w:rFonts w:cstheme="minorHAnsi"/>
                <w:color w:val="auto"/>
                <w:sz w:val="24"/>
                <w:szCs w:val="24"/>
              </w:rPr>
            </w:pPr>
            <w:r w:rsidRPr="004846C1">
              <w:rPr>
                <w:rFonts w:cstheme="minorHAnsi"/>
                <w:color w:val="auto"/>
                <w:sz w:val="24"/>
                <w:szCs w:val="24"/>
              </w:rPr>
              <w:t>Recursos bibliográficos</w:t>
            </w:r>
          </w:p>
        </w:tc>
        <w:tc>
          <w:tcPr>
            <w:tcW w:w="4961" w:type="dxa"/>
            <w:gridSpan w:val="2"/>
            <w:shd w:val="clear" w:color="auto" w:fill="E7E6E6" w:themeFill="background2"/>
            <w:vAlign w:val="center"/>
          </w:tcPr>
          <w:p w14:paraId="79B43451" w14:textId="77777777" w:rsidR="001E44C6" w:rsidRPr="004846C1" w:rsidRDefault="001E44C6" w:rsidP="001448D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r w:rsidRPr="004846C1">
              <w:rPr>
                <w:rFonts w:cstheme="minorHAnsi"/>
                <w:color w:val="auto"/>
                <w:sz w:val="24"/>
                <w:szCs w:val="24"/>
              </w:rPr>
              <w:t>Recurso disponible en</w:t>
            </w:r>
          </w:p>
        </w:tc>
      </w:tr>
      <w:tr w:rsidR="001E44C6" w:rsidRPr="004846C1" w14:paraId="340B9BDF" w14:textId="77777777" w:rsidTr="00835F6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815" w:type="dxa"/>
            <w:gridSpan w:val="2"/>
            <w:vMerge/>
            <w:tcBorders>
              <w:top w:val="none" w:sz="0" w:space="0" w:color="auto"/>
              <w:left w:val="none" w:sz="0" w:space="0" w:color="auto"/>
              <w:bottom w:val="none" w:sz="0" w:space="0" w:color="auto"/>
            </w:tcBorders>
            <w:shd w:val="clear" w:color="auto" w:fill="E7E6E6" w:themeFill="background2"/>
            <w:vAlign w:val="center"/>
          </w:tcPr>
          <w:p w14:paraId="0FE42512" w14:textId="77777777" w:rsidR="001E44C6" w:rsidRPr="004846C1" w:rsidRDefault="001E44C6" w:rsidP="001448D4">
            <w:pPr>
              <w:autoSpaceDE w:val="0"/>
              <w:autoSpaceDN w:val="0"/>
              <w:adjustRightInd w:val="0"/>
              <w:jc w:val="center"/>
              <w:rPr>
                <w:rFonts w:cstheme="minorHAnsi"/>
                <w:sz w:val="16"/>
                <w:szCs w:val="16"/>
              </w:rPr>
            </w:pPr>
          </w:p>
        </w:tc>
        <w:tc>
          <w:tcPr>
            <w:tcW w:w="2835" w:type="dxa"/>
            <w:tcBorders>
              <w:top w:val="none" w:sz="0" w:space="0" w:color="auto"/>
              <w:bottom w:val="none" w:sz="0" w:space="0" w:color="auto"/>
            </w:tcBorders>
            <w:shd w:val="clear" w:color="auto" w:fill="E7E6E6" w:themeFill="background2"/>
          </w:tcPr>
          <w:p w14:paraId="3E6EE0D5" w14:textId="77777777" w:rsidR="001E44C6" w:rsidRPr="004846C1" w:rsidRDefault="001E44C6" w:rsidP="001448D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4846C1">
              <w:rPr>
                <w:rFonts w:cstheme="minorHAnsi"/>
                <w:b/>
              </w:rPr>
              <w:t xml:space="preserve">Biblioteca de la institución </w:t>
            </w:r>
          </w:p>
        </w:tc>
        <w:tc>
          <w:tcPr>
            <w:tcW w:w="2126" w:type="dxa"/>
            <w:vMerge w:val="restart"/>
            <w:tcBorders>
              <w:top w:val="none" w:sz="0" w:space="0" w:color="auto"/>
              <w:bottom w:val="none" w:sz="0" w:space="0" w:color="auto"/>
              <w:right w:val="none" w:sz="0" w:space="0" w:color="auto"/>
            </w:tcBorders>
            <w:shd w:val="clear" w:color="auto" w:fill="E7E6E6" w:themeFill="background2"/>
          </w:tcPr>
          <w:p w14:paraId="3EB4152F" w14:textId="77777777" w:rsidR="001E44C6" w:rsidRPr="004846C1" w:rsidRDefault="001E44C6" w:rsidP="001448D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b/>
              </w:rPr>
            </w:pPr>
            <w:r w:rsidRPr="004846C1">
              <w:rPr>
                <w:rFonts w:cstheme="minorHAnsi"/>
                <w:b/>
              </w:rPr>
              <w:t>Otras bibliotecas</w:t>
            </w:r>
          </w:p>
          <w:p w14:paraId="1D9D82B2" w14:textId="77777777" w:rsidR="001E44C6" w:rsidRPr="004846C1" w:rsidRDefault="001E44C6" w:rsidP="001448D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rPr>
            </w:pPr>
          </w:p>
          <w:p w14:paraId="3EAB993E" w14:textId="77777777" w:rsidR="001E44C6" w:rsidRPr="004846C1" w:rsidRDefault="001E44C6" w:rsidP="001448D4">
            <w:pPr>
              <w:pStyle w:val="TableParagraph"/>
              <w:ind w:left="117" w:right="88"/>
              <w:jc w:val="center"/>
              <w:cnfStyle w:val="000000100000" w:firstRow="0" w:lastRow="0" w:firstColumn="0" w:lastColumn="0" w:oddVBand="0" w:evenVBand="0" w:oddHBand="1" w:evenHBand="0" w:firstRowFirstColumn="0" w:firstRowLastColumn="0" w:lastRowFirstColumn="0" w:lastRowLastColumn="0"/>
              <w:rPr>
                <w:color w:val="0462C1"/>
                <w:sz w:val="16"/>
                <w:szCs w:val="16"/>
                <w:u w:val="single" w:color="0462C1"/>
              </w:rPr>
            </w:pPr>
            <w:r w:rsidRPr="004846C1">
              <w:rPr>
                <w:sz w:val="16"/>
                <w:szCs w:val="16"/>
              </w:rPr>
              <w:t>Enlace para ir a los recursos digitales</w:t>
            </w:r>
            <w:r w:rsidRPr="004846C1">
              <w:rPr>
                <w:spacing w:val="-25"/>
                <w:sz w:val="16"/>
                <w:szCs w:val="16"/>
              </w:rPr>
              <w:t xml:space="preserve"> </w:t>
            </w:r>
            <w:r w:rsidRPr="004846C1">
              <w:rPr>
                <w:sz w:val="16"/>
                <w:szCs w:val="16"/>
              </w:rPr>
              <w:t>externos:</w:t>
            </w:r>
            <w:r w:rsidRPr="004846C1">
              <w:rPr>
                <w:spacing w:val="1"/>
                <w:sz w:val="16"/>
                <w:szCs w:val="16"/>
              </w:rPr>
              <w:t xml:space="preserve"> </w:t>
            </w:r>
            <w:hyperlink r:id="rId19">
              <w:r w:rsidRPr="004846C1">
                <w:rPr>
                  <w:color w:val="0462C1"/>
                  <w:sz w:val="16"/>
                  <w:szCs w:val="16"/>
                  <w:u w:val="single" w:color="0462C1"/>
                </w:rPr>
                <w:t>https://unipanamericanaeduco.shar</w:t>
              </w:r>
            </w:hyperlink>
            <w:r w:rsidRPr="004846C1">
              <w:rPr>
                <w:color w:val="0462C1"/>
                <w:spacing w:val="-25"/>
                <w:sz w:val="16"/>
                <w:szCs w:val="16"/>
              </w:rPr>
              <w:t xml:space="preserve"> </w:t>
            </w:r>
            <w:hyperlink r:id="rId20">
              <w:r w:rsidRPr="004846C1">
                <w:rPr>
                  <w:color w:val="0462C1"/>
                  <w:sz w:val="16"/>
                  <w:szCs w:val="16"/>
                  <w:u w:val="single" w:color="0462C1"/>
                </w:rPr>
                <w:t>epoint.com/Portal%20MiPana/SiteP</w:t>
              </w:r>
            </w:hyperlink>
            <w:r w:rsidRPr="004846C1">
              <w:rPr>
                <w:color w:val="0462C1"/>
                <w:spacing w:val="-25"/>
                <w:sz w:val="16"/>
                <w:szCs w:val="16"/>
              </w:rPr>
              <w:t xml:space="preserve"> </w:t>
            </w:r>
            <w:hyperlink r:id="rId21">
              <w:r w:rsidRPr="004846C1">
                <w:rPr>
                  <w:color w:val="0462C1"/>
                  <w:sz w:val="16"/>
                  <w:szCs w:val="16"/>
                  <w:u w:val="single" w:color="0462C1"/>
                </w:rPr>
                <w:t>ages/Informacion%20de%20Interes</w:t>
              </w:r>
              <w:r w:rsidRPr="004846C1">
                <w:rPr>
                  <w:color w:val="0462C1"/>
                  <w:sz w:val="16"/>
                  <w:szCs w:val="16"/>
                </w:rPr>
                <w:t>.</w:t>
              </w:r>
            </w:hyperlink>
            <w:r w:rsidRPr="004846C1">
              <w:rPr>
                <w:color w:val="0462C1"/>
                <w:spacing w:val="-25"/>
                <w:sz w:val="16"/>
                <w:szCs w:val="16"/>
              </w:rPr>
              <w:t xml:space="preserve"> </w:t>
            </w:r>
            <w:hyperlink r:id="rId22">
              <w:r w:rsidRPr="004846C1">
                <w:rPr>
                  <w:color w:val="0462C1"/>
                  <w:sz w:val="16"/>
                  <w:szCs w:val="16"/>
                  <w:u w:val="single" w:color="0462C1"/>
                </w:rPr>
                <w:t>aspx</w:t>
              </w:r>
            </w:hyperlink>
            <w:r w:rsidRPr="004846C1">
              <w:rPr>
                <w:color w:val="0462C1"/>
                <w:sz w:val="16"/>
                <w:szCs w:val="16"/>
                <w:u w:val="single" w:color="0462C1"/>
              </w:rPr>
              <w:t xml:space="preserve"> </w:t>
            </w:r>
          </w:p>
          <w:p w14:paraId="5822AA4D" w14:textId="77777777" w:rsidR="001E44C6" w:rsidRPr="004846C1" w:rsidRDefault="001E44C6" w:rsidP="001448D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p w14:paraId="44EC3074" w14:textId="77777777" w:rsidR="001E44C6" w:rsidRPr="004846C1" w:rsidRDefault="001E44C6" w:rsidP="001448D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1E44C6" w:rsidRPr="004846C1" w14:paraId="72FC19F3" w14:textId="77777777" w:rsidTr="00835F67">
        <w:trPr>
          <w:trHeight w:val="714"/>
        </w:trPr>
        <w:tc>
          <w:tcPr>
            <w:cnfStyle w:val="001000000000" w:firstRow="0" w:lastRow="0" w:firstColumn="1" w:lastColumn="0" w:oddVBand="0" w:evenVBand="0" w:oddHBand="0" w:evenHBand="0" w:firstRowFirstColumn="0" w:firstRowLastColumn="0" w:lastRowFirstColumn="0" w:lastRowLastColumn="0"/>
            <w:tcW w:w="4815" w:type="dxa"/>
            <w:gridSpan w:val="2"/>
            <w:vMerge/>
            <w:shd w:val="clear" w:color="auto" w:fill="E7E6E6" w:themeFill="background2"/>
            <w:vAlign w:val="center"/>
          </w:tcPr>
          <w:p w14:paraId="3C6789A9" w14:textId="77777777" w:rsidR="001E44C6" w:rsidRPr="004846C1" w:rsidRDefault="001E44C6" w:rsidP="001448D4">
            <w:pPr>
              <w:autoSpaceDE w:val="0"/>
              <w:autoSpaceDN w:val="0"/>
              <w:adjustRightInd w:val="0"/>
              <w:jc w:val="center"/>
              <w:rPr>
                <w:rFonts w:cstheme="minorHAnsi"/>
                <w:sz w:val="16"/>
                <w:szCs w:val="16"/>
              </w:rPr>
            </w:pPr>
          </w:p>
        </w:tc>
        <w:tc>
          <w:tcPr>
            <w:tcW w:w="2835" w:type="dxa"/>
            <w:shd w:val="clear" w:color="auto" w:fill="E7E6E6" w:themeFill="background2"/>
            <w:vAlign w:val="center"/>
          </w:tcPr>
          <w:p w14:paraId="6B18F574" w14:textId="77777777" w:rsidR="001E44C6" w:rsidRPr="00F008A9" w:rsidRDefault="001E44C6" w:rsidP="001448D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F008A9">
              <w:rPr>
                <w:rFonts w:eastAsia="Times New Roman" w:cstheme="minorHAnsi"/>
                <w:b/>
                <w:bCs/>
                <w:sz w:val="16"/>
                <w:szCs w:val="16"/>
                <w:lang w:val="es-ES" w:eastAsia="es-CO"/>
              </w:rPr>
              <w:t>Físico</w:t>
            </w:r>
          </w:p>
          <w:p w14:paraId="378D53E9" w14:textId="77777777" w:rsidR="001E44C6" w:rsidRPr="00F008A9" w:rsidRDefault="001E44C6" w:rsidP="001448D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F008A9">
              <w:rPr>
                <w:rFonts w:eastAsia="Times New Roman" w:cstheme="minorHAnsi"/>
                <w:sz w:val="16"/>
                <w:szCs w:val="16"/>
                <w:lang w:val="es-ES" w:eastAsia="es-CO"/>
              </w:rPr>
              <w:t>Enlace para ir al catálogo bibliográfico disponible para ubicar recursos bibliográficos impresos en Biblioteca</w:t>
            </w:r>
          </w:p>
          <w:p w14:paraId="43D8D35B" w14:textId="77777777" w:rsidR="001E44C6" w:rsidRPr="00F008A9" w:rsidRDefault="001E44C6" w:rsidP="001448D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hyperlink r:id="rId23" w:tgtFrame="_blank" w:history="1">
              <w:r w:rsidRPr="00F008A9">
                <w:rPr>
                  <w:rFonts w:eastAsia="Times New Roman" w:cstheme="minorHAnsi"/>
                  <w:color w:val="0563C1"/>
                  <w:sz w:val="16"/>
                  <w:szCs w:val="16"/>
                  <w:u w:val="single"/>
                  <w:lang w:val="es-ES" w:eastAsia="es-CO"/>
                </w:rPr>
                <w:t>https://biblioteca.ucompensar.edu.co/</w:t>
              </w:r>
            </w:hyperlink>
          </w:p>
          <w:p w14:paraId="70312F5C" w14:textId="77777777" w:rsidR="001E44C6" w:rsidRPr="00F008A9" w:rsidRDefault="001E44C6" w:rsidP="001448D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p>
          <w:p w14:paraId="29F2CC71" w14:textId="77777777" w:rsidR="001E44C6" w:rsidRPr="00F008A9" w:rsidRDefault="001E44C6" w:rsidP="001448D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F008A9">
              <w:rPr>
                <w:rFonts w:eastAsia="Times New Roman" w:cstheme="minorHAnsi"/>
                <w:sz w:val="16"/>
                <w:szCs w:val="16"/>
                <w:lang w:val="es-ES" w:eastAsia="es-CO"/>
              </w:rPr>
              <w:t>Registro bibliográfico</w:t>
            </w:r>
          </w:p>
          <w:p w14:paraId="6299D3CE" w14:textId="77777777" w:rsidR="001E44C6" w:rsidRPr="00F008A9" w:rsidRDefault="001E44C6" w:rsidP="001448D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hyperlink r:id="rId24" w:tgtFrame="_blank" w:history="1">
              <w:r w:rsidRPr="00F008A9">
                <w:rPr>
                  <w:rFonts w:eastAsia="Times New Roman" w:cstheme="minorHAnsi"/>
                  <w:color w:val="0563C1"/>
                  <w:sz w:val="16"/>
                  <w:szCs w:val="16"/>
                  <w:u w:val="single"/>
                  <w:lang w:val="es-ES" w:eastAsia="es-CO"/>
                </w:rPr>
                <w:t>https://biblioteca.ucompensar.edu.co/cgi-bin/koha/opac-detail.pl?biblionumber=12590&amp;query_desc=administraci%C3%B3n%20de%20empresas</w:t>
              </w:r>
            </w:hyperlink>
          </w:p>
          <w:p w14:paraId="425F6DFD" w14:textId="77777777" w:rsidR="001E44C6" w:rsidRPr="00F008A9" w:rsidRDefault="001E44C6" w:rsidP="001448D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p>
          <w:p w14:paraId="620B48D1" w14:textId="77777777" w:rsidR="001E44C6" w:rsidRPr="00F008A9" w:rsidRDefault="001E44C6" w:rsidP="001448D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F008A9">
              <w:rPr>
                <w:rFonts w:eastAsia="Times New Roman" w:cstheme="minorHAnsi"/>
                <w:sz w:val="16"/>
                <w:szCs w:val="16"/>
                <w:lang w:val="es-ES" w:eastAsia="es-CO"/>
              </w:rPr>
              <w:t>Repositorio CRAI UCompensar: podrá ubicar documentos, trabajados de grado, artículos y publicaciones UCompensar</w:t>
            </w:r>
          </w:p>
          <w:p w14:paraId="65F565D2" w14:textId="77777777" w:rsidR="001E44C6" w:rsidRPr="00F008A9" w:rsidRDefault="001E44C6" w:rsidP="001448D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p>
          <w:p w14:paraId="125018B6" w14:textId="77777777" w:rsidR="001E44C6" w:rsidRPr="00F008A9" w:rsidRDefault="001E44C6" w:rsidP="001448D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hyperlink r:id="rId25" w:tgtFrame="_blank" w:history="1">
              <w:r w:rsidRPr="00F008A9">
                <w:rPr>
                  <w:rFonts w:eastAsia="Times New Roman" w:cstheme="minorHAnsi"/>
                  <w:color w:val="0563C1"/>
                  <w:sz w:val="16"/>
                  <w:szCs w:val="16"/>
                  <w:u w:val="single"/>
                  <w:lang w:val="es-ES" w:eastAsia="es-CO"/>
                </w:rPr>
                <w:t>https://repositoriocrai.ucompensar.edu.co/</w:t>
              </w:r>
            </w:hyperlink>
          </w:p>
          <w:p w14:paraId="25D0B56B" w14:textId="77777777" w:rsidR="001E44C6" w:rsidRPr="00F008A9" w:rsidRDefault="001E44C6" w:rsidP="001448D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p>
          <w:p w14:paraId="52CC7F4B" w14:textId="77777777" w:rsidR="001E44C6" w:rsidRPr="00F008A9" w:rsidRDefault="001E44C6" w:rsidP="001448D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F008A9">
              <w:rPr>
                <w:rFonts w:eastAsia="Times New Roman" w:cstheme="minorHAnsi"/>
                <w:sz w:val="16"/>
                <w:szCs w:val="16"/>
                <w:lang w:val="es-ES" w:eastAsia="es-CO"/>
              </w:rPr>
              <w:t>Enlace para ir a las colecciones disponibles: </w:t>
            </w:r>
            <w:hyperlink r:id="rId26" w:tgtFrame="_blank" w:history="1">
              <w:r w:rsidRPr="00F008A9">
                <w:rPr>
                  <w:rFonts w:eastAsia="Times New Roman" w:cstheme="minorHAnsi"/>
                  <w:color w:val="0563C1"/>
                  <w:sz w:val="16"/>
                  <w:szCs w:val="16"/>
                  <w:u w:val="single"/>
                  <w:lang w:val="es-ES" w:eastAsia="es-CO"/>
                </w:rPr>
                <w:t>https://unipanamericanaeduco.sharepoint.com/Portal%20MiPana/SitePages/Colecciones.aspx</w:t>
              </w:r>
            </w:hyperlink>
          </w:p>
          <w:p w14:paraId="0A3C4DA5" w14:textId="77777777" w:rsidR="001E44C6" w:rsidRPr="00F008A9" w:rsidRDefault="001E44C6" w:rsidP="001448D4">
            <w:pPr>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CO"/>
              </w:rPr>
            </w:pPr>
            <w:r w:rsidRPr="00F008A9">
              <w:rPr>
                <w:rFonts w:ascii="Calibri" w:eastAsia="Times New Roman" w:hAnsi="Calibri" w:cs="Calibri"/>
                <w:b/>
                <w:bCs/>
                <w:sz w:val="16"/>
                <w:szCs w:val="16"/>
                <w:lang w:val="es-ES" w:eastAsia="es-CO"/>
              </w:rPr>
              <w:t>Digital</w:t>
            </w:r>
          </w:p>
          <w:p w14:paraId="467B6DE9" w14:textId="77777777" w:rsidR="001E44C6" w:rsidRPr="00F008A9" w:rsidRDefault="001E44C6" w:rsidP="001448D4">
            <w:pPr>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CO"/>
              </w:rPr>
            </w:pPr>
          </w:p>
          <w:p w14:paraId="08345B9D" w14:textId="77777777" w:rsidR="001E44C6" w:rsidRPr="00F008A9" w:rsidRDefault="001E44C6" w:rsidP="001448D4">
            <w:pPr>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es-ES" w:eastAsia="es-CO"/>
              </w:rPr>
            </w:pPr>
            <w:r w:rsidRPr="00F008A9">
              <w:rPr>
                <w:rFonts w:ascii="Calibri" w:eastAsia="Times New Roman" w:hAnsi="Calibri" w:cs="Calibri"/>
                <w:sz w:val="16"/>
                <w:szCs w:val="16"/>
                <w:lang w:val="es-ES" w:eastAsia="es-CO"/>
              </w:rPr>
              <w:t>Enlace para acceder a Recursos digitales suscritos en las bases de datos, libros y revistas digitales:</w:t>
            </w:r>
          </w:p>
          <w:p w14:paraId="5BAB52F3" w14:textId="77777777" w:rsidR="001E44C6" w:rsidRPr="004846C1" w:rsidRDefault="001E44C6" w:rsidP="001448D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hyperlink r:id="rId27" w:history="1">
              <w:r w:rsidRPr="00F008A9">
                <w:rPr>
                  <w:rStyle w:val="Hipervnculo"/>
                  <w:rFonts w:cstheme="minorHAnsi"/>
                  <w:sz w:val="16"/>
                  <w:szCs w:val="16"/>
                </w:rPr>
                <w:t>https://login.ucompensar.basesdedatosezproxy.com/menu</w:t>
              </w:r>
            </w:hyperlink>
          </w:p>
        </w:tc>
        <w:tc>
          <w:tcPr>
            <w:tcW w:w="2126" w:type="dxa"/>
            <w:vMerge/>
            <w:shd w:val="clear" w:color="auto" w:fill="E7E6E6" w:themeFill="background2"/>
          </w:tcPr>
          <w:p w14:paraId="569A27F7" w14:textId="77777777" w:rsidR="001E44C6" w:rsidRPr="004846C1" w:rsidRDefault="001E44C6" w:rsidP="001448D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p>
        </w:tc>
      </w:tr>
      <w:tr w:rsidR="001E44C6" w:rsidRPr="004846C1" w14:paraId="18E5F986" w14:textId="77777777" w:rsidTr="00835F67">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459" w:type="dxa"/>
            <w:vMerge w:val="restart"/>
            <w:tcBorders>
              <w:top w:val="none" w:sz="0" w:space="0" w:color="auto"/>
              <w:left w:val="none" w:sz="0" w:space="0" w:color="auto"/>
              <w:bottom w:val="none" w:sz="0" w:space="0" w:color="auto"/>
            </w:tcBorders>
            <w:shd w:val="clear" w:color="auto" w:fill="E7E6E6" w:themeFill="background2"/>
            <w:vAlign w:val="center"/>
          </w:tcPr>
          <w:p w14:paraId="4C7C7CB5" w14:textId="77777777" w:rsidR="001E44C6" w:rsidRPr="004846C1" w:rsidRDefault="001E44C6" w:rsidP="001E44C6">
            <w:pPr>
              <w:autoSpaceDE w:val="0"/>
              <w:autoSpaceDN w:val="0"/>
              <w:adjustRightInd w:val="0"/>
              <w:jc w:val="center"/>
              <w:rPr>
                <w:rFonts w:cstheme="minorHAnsi"/>
              </w:rPr>
            </w:pPr>
            <w:r w:rsidRPr="004846C1">
              <w:rPr>
                <w:rFonts w:cstheme="minorHAnsi"/>
              </w:rPr>
              <w:t>Obligatorios</w:t>
            </w:r>
          </w:p>
        </w:tc>
        <w:tc>
          <w:tcPr>
            <w:tcW w:w="2356" w:type="dxa"/>
            <w:tcBorders>
              <w:top w:val="none" w:sz="0" w:space="0" w:color="auto"/>
              <w:bottom w:val="none" w:sz="0" w:space="0" w:color="auto"/>
            </w:tcBorders>
          </w:tcPr>
          <w:p w14:paraId="74A4E520" w14:textId="77777777" w:rsidR="001E44C6" w:rsidRPr="00DC7FC3" w:rsidRDefault="001E44C6" w:rsidP="00DC7FC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p>
          <w:p w14:paraId="614FE53C" w14:textId="52773534" w:rsidR="001E44C6" w:rsidRPr="00DC7FC3" w:rsidRDefault="001E44C6" w:rsidP="00DC7FC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sidRPr="00DC7FC3">
              <w:rPr>
                <w:rFonts w:cstheme="minorHAnsi"/>
                <w:iCs/>
                <w:sz w:val="16"/>
                <w:szCs w:val="16"/>
              </w:rPr>
              <w:t>Huidobro, E. J., &amp; Roldan, D. (2004). Redes y servicios de banda ancha: Tecnología y aplicaciones. McGraw-Hill.</w:t>
            </w:r>
          </w:p>
        </w:tc>
        <w:tc>
          <w:tcPr>
            <w:tcW w:w="2835" w:type="dxa"/>
            <w:tcBorders>
              <w:top w:val="none" w:sz="0" w:space="0" w:color="auto"/>
              <w:bottom w:val="none" w:sz="0" w:space="0" w:color="auto"/>
            </w:tcBorders>
            <w:vAlign w:val="center"/>
          </w:tcPr>
          <w:p w14:paraId="7B42D90A" w14:textId="4240E0DC" w:rsidR="001E44C6" w:rsidRPr="00DC7FC3" w:rsidRDefault="001E44C6" w:rsidP="00DC7FC3">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hyperlink r:id="rId28" w:history="1">
              <w:r w:rsidRPr="00DC7FC3">
                <w:rPr>
                  <w:rStyle w:val="Hipervnculo"/>
                  <w:rFonts w:cstheme="minorHAnsi"/>
                  <w:iCs/>
                  <w:sz w:val="16"/>
                  <w:szCs w:val="16"/>
                </w:rPr>
                <w:t>https://biblioteca.ucompensar.edu.co/cgi-bin/koha/opac-detail.pl?biblionumber=2705&amp;query_desc=Huidobro%2C%20</w:t>
              </w:r>
            </w:hyperlink>
          </w:p>
          <w:p w14:paraId="511A0D48" w14:textId="4E8D3FC8" w:rsidR="001E44C6" w:rsidRPr="00DC7FC3" w:rsidRDefault="001E44C6" w:rsidP="00DC7FC3">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sidRPr="00DC7FC3">
              <w:rPr>
                <w:rFonts w:ascii="Calibri" w:eastAsia="Times New Roman" w:hAnsi="Calibri" w:cstheme="minorHAnsi"/>
                <w:b/>
                <w:bCs/>
                <w:color w:val="000000"/>
                <w:sz w:val="16"/>
                <w:szCs w:val="16"/>
                <w:lang w:eastAsia="es-CO"/>
              </w:rPr>
              <w:t>NOTA:</w:t>
            </w:r>
            <w:r w:rsidRPr="00DC7FC3">
              <w:rPr>
                <w:rFonts w:ascii="Calibri" w:eastAsia="Times New Roman" w:hAnsi="Calibri" w:cs="Calibri"/>
                <w:color w:val="000000"/>
                <w:sz w:val="16"/>
                <w:szCs w:val="16"/>
                <w:lang w:eastAsia="es-CO"/>
              </w:rPr>
              <w:t xml:space="preserve"> El libro en físico, se encuentra disponible en la </w:t>
            </w:r>
            <w:r w:rsidRPr="00DC7FC3">
              <w:rPr>
                <w:rFonts w:ascii="Calibri" w:eastAsia="Times New Roman" w:hAnsi="Calibri" w:cs="Calibri"/>
                <w:b/>
                <w:bCs/>
                <w:color w:val="000000"/>
                <w:sz w:val="16"/>
                <w:szCs w:val="16"/>
                <w:lang w:eastAsia="es-CO"/>
              </w:rPr>
              <w:t>Biblioteca Central Bogotá (CRAI).</w:t>
            </w:r>
          </w:p>
        </w:tc>
        <w:tc>
          <w:tcPr>
            <w:tcW w:w="2126" w:type="dxa"/>
            <w:tcBorders>
              <w:top w:val="none" w:sz="0" w:space="0" w:color="auto"/>
              <w:bottom w:val="none" w:sz="0" w:space="0" w:color="auto"/>
              <w:right w:val="none" w:sz="0" w:space="0" w:color="auto"/>
            </w:tcBorders>
            <w:vAlign w:val="center"/>
          </w:tcPr>
          <w:p w14:paraId="51432B6E" w14:textId="05DC2EC6" w:rsidR="001E44C6" w:rsidRPr="008003FE" w:rsidRDefault="001E44C6" w:rsidP="001E44C6">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p>
        </w:tc>
      </w:tr>
      <w:tr w:rsidR="001E44C6" w:rsidRPr="004846C1" w14:paraId="13006395" w14:textId="77777777" w:rsidTr="00835F67">
        <w:trPr>
          <w:trHeight w:val="51"/>
        </w:trPr>
        <w:tc>
          <w:tcPr>
            <w:cnfStyle w:val="001000000000" w:firstRow="0" w:lastRow="0" w:firstColumn="1" w:lastColumn="0" w:oddVBand="0" w:evenVBand="0" w:oddHBand="0" w:evenHBand="0" w:firstRowFirstColumn="0" w:firstRowLastColumn="0" w:lastRowFirstColumn="0" w:lastRowLastColumn="0"/>
            <w:tcW w:w="2459" w:type="dxa"/>
            <w:vMerge/>
            <w:shd w:val="clear" w:color="auto" w:fill="E7E6E6" w:themeFill="background2"/>
            <w:vAlign w:val="center"/>
          </w:tcPr>
          <w:p w14:paraId="49A245FF" w14:textId="77777777" w:rsidR="001E44C6" w:rsidRPr="004846C1" w:rsidRDefault="001E44C6" w:rsidP="001E44C6">
            <w:pPr>
              <w:autoSpaceDE w:val="0"/>
              <w:autoSpaceDN w:val="0"/>
              <w:adjustRightInd w:val="0"/>
              <w:jc w:val="center"/>
              <w:rPr>
                <w:rFonts w:cstheme="minorHAnsi"/>
              </w:rPr>
            </w:pPr>
          </w:p>
        </w:tc>
        <w:tc>
          <w:tcPr>
            <w:tcW w:w="2356" w:type="dxa"/>
          </w:tcPr>
          <w:p w14:paraId="5D745FD6" w14:textId="4DFF3103" w:rsidR="00835F67" w:rsidRPr="00DC7FC3" w:rsidRDefault="00835F67" w:rsidP="00DC7FC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p>
          <w:p w14:paraId="511D18B2" w14:textId="77777777" w:rsidR="00835F67" w:rsidRPr="00DC7FC3" w:rsidRDefault="00835F67" w:rsidP="00DC7FC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p>
          <w:p w14:paraId="6B4B5160" w14:textId="77777777" w:rsidR="00835F67" w:rsidRPr="00DC7FC3" w:rsidRDefault="00835F67" w:rsidP="00DC7FC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p>
          <w:p w14:paraId="2AA9E861" w14:textId="520818CE" w:rsidR="001E44C6" w:rsidRPr="00DC7FC3" w:rsidRDefault="00835F67" w:rsidP="00DC7FC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sidRPr="00DC7FC3">
              <w:rPr>
                <w:rFonts w:cstheme="minorHAnsi"/>
                <w:iCs/>
                <w:sz w:val="16"/>
                <w:szCs w:val="16"/>
              </w:rPr>
              <w:t>Bates, R. J. (2003). Comunicaciones inalámbricas de banda ancha. McGraw-Hill.</w:t>
            </w:r>
          </w:p>
        </w:tc>
        <w:tc>
          <w:tcPr>
            <w:tcW w:w="2835" w:type="dxa"/>
            <w:vAlign w:val="center"/>
          </w:tcPr>
          <w:p w14:paraId="5344A562" w14:textId="09687AFC" w:rsidR="001E44C6" w:rsidRPr="00DC7FC3" w:rsidRDefault="001E44C6" w:rsidP="00DC7FC3">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p>
        </w:tc>
        <w:tc>
          <w:tcPr>
            <w:tcW w:w="2126" w:type="dxa"/>
            <w:vAlign w:val="center"/>
          </w:tcPr>
          <w:p w14:paraId="0B8979C5" w14:textId="4F06B72B" w:rsidR="001E44C6" w:rsidRDefault="00835F67" w:rsidP="001E44C6">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hyperlink r:id="rId29" w:history="1">
              <w:r w:rsidRPr="003860B5">
                <w:rPr>
                  <w:rStyle w:val="Hipervnculo"/>
                  <w:rFonts w:cstheme="minorHAnsi"/>
                  <w:iCs/>
                  <w:sz w:val="16"/>
                  <w:szCs w:val="16"/>
                </w:rPr>
                <w:t>https://catalogocrai.usantotomas.edu.co/cgi-bin/koha/opac-detail.pl?biblionumber=23068&amp;shelfbrowse_itemnumber=48394</w:t>
              </w:r>
            </w:hyperlink>
          </w:p>
          <w:p w14:paraId="375C14B8" w14:textId="5737933B" w:rsidR="00835F67" w:rsidRPr="00835F67" w:rsidRDefault="00835F67" w:rsidP="00835F6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A5FEA">
              <w:rPr>
                <w:rFonts w:cstheme="minorHAnsi"/>
                <w:b/>
                <w:bCs/>
                <w:sz w:val="16"/>
                <w:szCs w:val="16"/>
              </w:rPr>
              <w:t>NOTA:</w:t>
            </w:r>
            <w:r w:rsidRPr="005A5FEA">
              <w:rPr>
                <w:rFonts w:cstheme="minorHAnsi"/>
                <w:sz w:val="16"/>
                <w:szCs w:val="16"/>
              </w:rPr>
              <w:t xml:space="preserve"> Recurso digital externo disponible en </w:t>
            </w:r>
            <w:r w:rsidRPr="00835F67">
              <w:rPr>
                <w:rFonts w:cstheme="minorHAnsi"/>
                <w:b/>
                <w:bCs/>
                <w:sz w:val="16"/>
                <w:szCs w:val="16"/>
              </w:rPr>
              <w:t>CRAI Universidad Santo Tomás</w:t>
            </w:r>
          </w:p>
          <w:p w14:paraId="341133E3" w14:textId="77777777" w:rsidR="001E44C6" w:rsidRPr="008003FE" w:rsidRDefault="001E44C6" w:rsidP="001E44C6">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p>
        </w:tc>
      </w:tr>
      <w:tr w:rsidR="001E44C6" w:rsidRPr="004846C1" w14:paraId="66F3035E" w14:textId="77777777" w:rsidTr="00835F67">
        <w:trPr>
          <w:cnfStyle w:val="000000100000" w:firstRow="0" w:lastRow="0" w:firstColumn="0" w:lastColumn="0" w:oddVBand="0" w:evenVBand="0" w:oddHBand="1" w:evenHBand="0" w:firstRowFirstColumn="0" w:firstRowLastColumn="0" w:lastRowFirstColumn="0" w:lastRowLastColumn="0"/>
          <w:trHeight w:val="51"/>
        </w:trPr>
        <w:tc>
          <w:tcPr>
            <w:cnfStyle w:val="001000000000" w:firstRow="0" w:lastRow="0" w:firstColumn="1" w:lastColumn="0" w:oddVBand="0" w:evenVBand="0" w:oddHBand="0" w:evenHBand="0" w:firstRowFirstColumn="0" w:firstRowLastColumn="0" w:lastRowFirstColumn="0" w:lastRowLastColumn="0"/>
            <w:tcW w:w="2459" w:type="dxa"/>
            <w:vMerge/>
            <w:tcBorders>
              <w:top w:val="none" w:sz="0" w:space="0" w:color="auto"/>
              <w:left w:val="none" w:sz="0" w:space="0" w:color="auto"/>
              <w:bottom w:val="none" w:sz="0" w:space="0" w:color="auto"/>
            </w:tcBorders>
            <w:shd w:val="clear" w:color="auto" w:fill="E7E6E6" w:themeFill="background2"/>
            <w:vAlign w:val="center"/>
          </w:tcPr>
          <w:p w14:paraId="10F915FC" w14:textId="77777777" w:rsidR="001E44C6" w:rsidRPr="004846C1" w:rsidRDefault="001E44C6" w:rsidP="001E44C6">
            <w:pPr>
              <w:autoSpaceDE w:val="0"/>
              <w:autoSpaceDN w:val="0"/>
              <w:adjustRightInd w:val="0"/>
              <w:jc w:val="center"/>
              <w:rPr>
                <w:rFonts w:cstheme="minorHAnsi"/>
                <w:sz w:val="16"/>
                <w:szCs w:val="16"/>
              </w:rPr>
            </w:pPr>
          </w:p>
        </w:tc>
        <w:tc>
          <w:tcPr>
            <w:tcW w:w="2356" w:type="dxa"/>
            <w:tcBorders>
              <w:top w:val="none" w:sz="0" w:space="0" w:color="auto"/>
              <w:bottom w:val="none" w:sz="0" w:space="0" w:color="auto"/>
            </w:tcBorders>
          </w:tcPr>
          <w:p w14:paraId="3ECD29A2" w14:textId="1BAC7313" w:rsidR="001E44C6" w:rsidRPr="00DC7FC3" w:rsidRDefault="00835F67" w:rsidP="00DC7FC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sidRPr="00DC7FC3">
              <w:rPr>
                <w:rFonts w:cstheme="minorHAnsi"/>
                <w:iCs/>
                <w:sz w:val="16"/>
                <w:szCs w:val="16"/>
              </w:rPr>
              <w:t>García Tomás, J., Piattini Velthuis, M. G., &amp; Ferrando Girón, S. (1996). Redes para proceso distribuido área local, arquitecturas, rendimiento, banda ancha. RA-MA.</w:t>
            </w:r>
          </w:p>
        </w:tc>
        <w:tc>
          <w:tcPr>
            <w:tcW w:w="2835" w:type="dxa"/>
            <w:tcBorders>
              <w:top w:val="none" w:sz="0" w:space="0" w:color="auto"/>
              <w:bottom w:val="none" w:sz="0" w:space="0" w:color="auto"/>
            </w:tcBorders>
            <w:vAlign w:val="center"/>
          </w:tcPr>
          <w:p w14:paraId="5C18F05F" w14:textId="77777777" w:rsidR="00835F67" w:rsidRPr="00DC7FC3" w:rsidRDefault="00835F67" w:rsidP="00DC7FC3">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hyperlink r:id="rId30" w:history="1">
              <w:r w:rsidRPr="00DC7FC3">
                <w:rPr>
                  <w:rStyle w:val="Hipervnculo"/>
                  <w:rFonts w:cstheme="minorHAnsi"/>
                  <w:iCs/>
                  <w:sz w:val="16"/>
                  <w:szCs w:val="16"/>
                </w:rPr>
                <w:t>https://dialnet-unirioja-es.ucompensar.basesdedatosezproxy.com/servlet/libro?codigo=184336</w:t>
              </w:r>
            </w:hyperlink>
          </w:p>
          <w:p w14:paraId="5FC2F175" w14:textId="41C76A62" w:rsidR="001E44C6" w:rsidRPr="00DC7FC3" w:rsidRDefault="00835F67" w:rsidP="00DC7FC3">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sidRPr="00DC7FC3">
              <w:rPr>
                <w:rFonts w:ascii="Calibri" w:hAnsi="Calibri" w:cs="Calibri"/>
                <w:b/>
                <w:bCs/>
                <w:color w:val="000000"/>
                <w:sz w:val="16"/>
                <w:szCs w:val="16"/>
              </w:rPr>
              <w:t>NOTA:</w:t>
            </w:r>
            <w:r w:rsidRPr="00DC7FC3">
              <w:rPr>
                <w:rFonts w:ascii="Calibri" w:hAnsi="Calibri" w:cs="Calibri"/>
                <w:color w:val="000000"/>
                <w:sz w:val="16"/>
                <w:szCs w:val="16"/>
              </w:rPr>
              <w:t xml:space="preserve"> Recurso digital disponible en la base de datos </w:t>
            </w:r>
            <w:r w:rsidRPr="00DC7FC3">
              <w:rPr>
                <w:rFonts w:ascii="Calibri" w:hAnsi="Calibri" w:cs="Calibri"/>
                <w:b/>
                <w:bCs/>
                <w:color w:val="000000"/>
                <w:sz w:val="16"/>
                <w:szCs w:val="16"/>
              </w:rPr>
              <w:t>Dialnet</w:t>
            </w:r>
          </w:p>
        </w:tc>
        <w:tc>
          <w:tcPr>
            <w:tcW w:w="2126" w:type="dxa"/>
            <w:tcBorders>
              <w:top w:val="none" w:sz="0" w:space="0" w:color="auto"/>
              <w:bottom w:val="none" w:sz="0" w:space="0" w:color="auto"/>
              <w:right w:val="none" w:sz="0" w:space="0" w:color="auto"/>
            </w:tcBorders>
            <w:vAlign w:val="center"/>
          </w:tcPr>
          <w:p w14:paraId="54B60BE4" w14:textId="77777777" w:rsidR="001E44C6" w:rsidRPr="008003FE" w:rsidRDefault="001E44C6" w:rsidP="001E44C6">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p>
        </w:tc>
      </w:tr>
      <w:tr w:rsidR="001E44C6" w:rsidRPr="004846C1" w14:paraId="6C0D5353" w14:textId="77777777" w:rsidTr="00835F67">
        <w:trPr>
          <w:trHeight w:val="252"/>
        </w:trPr>
        <w:tc>
          <w:tcPr>
            <w:cnfStyle w:val="001000000000" w:firstRow="0" w:lastRow="0" w:firstColumn="1" w:lastColumn="0" w:oddVBand="0" w:evenVBand="0" w:oddHBand="0" w:evenHBand="0" w:firstRowFirstColumn="0" w:firstRowLastColumn="0" w:lastRowFirstColumn="0" w:lastRowLastColumn="0"/>
            <w:tcW w:w="2459" w:type="dxa"/>
            <w:vMerge w:val="restart"/>
            <w:shd w:val="clear" w:color="auto" w:fill="E7E6E6" w:themeFill="background2"/>
            <w:vAlign w:val="center"/>
          </w:tcPr>
          <w:p w14:paraId="13D50950" w14:textId="77777777" w:rsidR="001E44C6" w:rsidRPr="004846C1" w:rsidRDefault="001E44C6" w:rsidP="001E44C6">
            <w:pPr>
              <w:autoSpaceDE w:val="0"/>
              <w:autoSpaceDN w:val="0"/>
              <w:adjustRightInd w:val="0"/>
              <w:jc w:val="center"/>
              <w:rPr>
                <w:rFonts w:cstheme="minorHAnsi"/>
                <w:sz w:val="16"/>
                <w:szCs w:val="16"/>
              </w:rPr>
            </w:pPr>
            <w:r w:rsidRPr="004846C1">
              <w:rPr>
                <w:rFonts w:cstheme="minorHAnsi"/>
              </w:rPr>
              <w:t>Complementarios</w:t>
            </w:r>
          </w:p>
        </w:tc>
        <w:tc>
          <w:tcPr>
            <w:tcW w:w="2356" w:type="dxa"/>
          </w:tcPr>
          <w:p w14:paraId="5E96C785" w14:textId="77777777" w:rsidR="00835F67" w:rsidRPr="00DC7FC3" w:rsidRDefault="00835F67" w:rsidP="00DC7FC3">
            <w:pPr>
              <w:jc w:val="center"/>
              <w:cnfStyle w:val="000000000000" w:firstRow="0" w:lastRow="0" w:firstColumn="0" w:lastColumn="0" w:oddVBand="0" w:evenVBand="0" w:oddHBand="0" w:evenHBand="0" w:firstRowFirstColumn="0" w:firstRowLastColumn="0" w:lastRowFirstColumn="0" w:lastRowLastColumn="0"/>
              <w:rPr>
                <w:rStyle w:val="normaltextrun"/>
                <w:rFonts w:cstheme="minorHAnsi"/>
                <w:iCs/>
                <w:color w:val="000000" w:themeColor="text1"/>
                <w:sz w:val="16"/>
                <w:szCs w:val="16"/>
                <w:lang w:val="es-ES"/>
              </w:rPr>
            </w:pPr>
          </w:p>
          <w:p w14:paraId="6ED30592" w14:textId="1A48FA36" w:rsidR="001E44C6" w:rsidRPr="00DC7FC3" w:rsidRDefault="00835F67" w:rsidP="00DC7FC3">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sidRPr="00DC7FC3">
              <w:rPr>
                <w:rFonts w:cstheme="minorHAnsi"/>
                <w:iCs/>
                <w:sz w:val="16"/>
                <w:szCs w:val="16"/>
              </w:rPr>
              <w:t>Santos González, M. (2015). Diseño de redes telemáticas. RA-MA Editorial.</w:t>
            </w:r>
          </w:p>
        </w:tc>
        <w:tc>
          <w:tcPr>
            <w:tcW w:w="2835" w:type="dxa"/>
            <w:vAlign w:val="center"/>
          </w:tcPr>
          <w:p w14:paraId="7E6BA745" w14:textId="7CB39D77" w:rsidR="001E44C6" w:rsidRPr="00DC7FC3" w:rsidRDefault="00835F67" w:rsidP="00DC7FC3">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hyperlink r:id="rId31" w:history="1">
              <w:r w:rsidRPr="00DC7FC3">
                <w:rPr>
                  <w:rStyle w:val="Hipervnculo"/>
                  <w:rFonts w:cstheme="minorHAnsi"/>
                  <w:iCs/>
                  <w:sz w:val="16"/>
                  <w:szCs w:val="16"/>
                </w:rPr>
                <w:t>https://elibro-net.ucompensar.basesdedatosezproxy.com/es/lc/ucompensar/titulos/62506</w:t>
              </w:r>
            </w:hyperlink>
          </w:p>
          <w:p w14:paraId="3089A521" w14:textId="3DE872DA" w:rsidR="00835F67" w:rsidRPr="00DC7FC3" w:rsidRDefault="00835F67" w:rsidP="00DC7FC3">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sidRPr="00DC7FC3">
              <w:rPr>
                <w:rFonts w:ascii="Calibri" w:hAnsi="Calibri" w:cs="Calibri"/>
                <w:b/>
                <w:bCs/>
                <w:color w:val="000000"/>
                <w:sz w:val="16"/>
                <w:szCs w:val="16"/>
              </w:rPr>
              <w:t>NOTA:</w:t>
            </w:r>
            <w:r w:rsidRPr="00DC7FC3">
              <w:rPr>
                <w:rFonts w:ascii="Calibri" w:hAnsi="Calibri" w:cs="Calibri"/>
                <w:color w:val="000000"/>
                <w:sz w:val="16"/>
                <w:szCs w:val="16"/>
              </w:rPr>
              <w:t xml:space="preserve"> Recurso digital disponible en la base de datos </w:t>
            </w:r>
            <w:r w:rsidRPr="00DC7FC3">
              <w:rPr>
                <w:rFonts w:ascii="Calibri" w:hAnsi="Calibri" w:cs="Calibri"/>
                <w:b/>
                <w:bCs/>
                <w:color w:val="000000"/>
                <w:sz w:val="16"/>
                <w:szCs w:val="16"/>
              </w:rPr>
              <w:t>ELibro</w:t>
            </w:r>
          </w:p>
        </w:tc>
        <w:tc>
          <w:tcPr>
            <w:tcW w:w="2126" w:type="dxa"/>
            <w:vAlign w:val="center"/>
          </w:tcPr>
          <w:p w14:paraId="2B90BCD4" w14:textId="77777777" w:rsidR="001E44C6" w:rsidRDefault="001E44C6" w:rsidP="001E44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p>
          <w:p w14:paraId="6AA8E2AF" w14:textId="77777777" w:rsidR="001E44C6" w:rsidRPr="008003FE" w:rsidRDefault="001E44C6" w:rsidP="001E44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p>
        </w:tc>
      </w:tr>
      <w:tr w:rsidR="001E44C6" w:rsidRPr="004846C1" w14:paraId="54046844" w14:textId="77777777" w:rsidTr="00835F67">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459" w:type="dxa"/>
            <w:vMerge/>
            <w:tcBorders>
              <w:top w:val="none" w:sz="0" w:space="0" w:color="auto"/>
              <w:left w:val="none" w:sz="0" w:space="0" w:color="auto"/>
              <w:bottom w:val="none" w:sz="0" w:space="0" w:color="auto"/>
            </w:tcBorders>
            <w:shd w:val="clear" w:color="auto" w:fill="E7E6E6" w:themeFill="background2"/>
            <w:vAlign w:val="center"/>
          </w:tcPr>
          <w:p w14:paraId="56428BBD" w14:textId="77777777" w:rsidR="001E44C6" w:rsidRPr="004846C1" w:rsidRDefault="001E44C6" w:rsidP="001E44C6">
            <w:pPr>
              <w:autoSpaceDE w:val="0"/>
              <w:autoSpaceDN w:val="0"/>
              <w:adjustRightInd w:val="0"/>
              <w:jc w:val="center"/>
              <w:rPr>
                <w:rFonts w:cstheme="minorHAnsi"/>
                <w:sz w:val="16"/>
                <w:szCs w:val="16"/>
              </w:rPr>
            </w:pPr>
          </w:p>
        </w:tc>
        <w:tc>
          <w:tcPr>
            <w:tcW w:w="2356" w:type="dxa"/>
            <w:tcBorders>
              <w:top w:val="none" w:sz="0" w:space="0" w:color="auto"/>
              <w:bottom w:val="none" w:sz="0" w:space="0" w:color="auto"/>
            </w:tcBorders>
          </w:tcPr>
          <w:p w14:paraId="1085B8F4" w14:textId="11ACD2BF" w:rsidR="001E44C6" w:rsidRPr="00DC7FC3" w:rsidRDefault="00DC7FC3" w:rsidP="00DC7FC3">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sidRPr="00DC7FC3">
              <w:rPr>
                <w:rFonts w:cstheme="minorHAnsi"/>
                <w:iCs/>
                <w:sz w:val="16"/>
                <w:szCs w:val="16"/>
              </w:rPr>
              <w:t>García Algora, C. M. Steenhaut, K. (Dir.) y Alfonso Reguera, V. (Dir.). (2018). Time-slotted multichannel Medium Access Control in Low-power and Lossy Networks: protocol design and evaluation. Editorial Universitaria.</w:t>
            </w:r>
          </w:p>
        </w:tc>
        <w:tc>
          <w:tcPr>
            <w:tcW w:w="2835" w:type="dxa"/>
            <w:tcBorders>
              <w:top w:val="none" w:sz="0" w:space="0" w:color="auto"/>
              <w:bottom w:val="none" w:sz="0" w:space="0" w:color="auto"/>
            </w:tcBorders>
            <w:vAlign w:val="center"/>
          </w:tcPr>
          <w:p w14:paraId="5E92FCB5" w14:textId="1E85C02B" w:rsidR="00DC7FC3" w:rsidRPr="00DC7FC3" w:rsidRDefault="00DC7FC3" w:rsidP="00DC7FC3">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hyperlink r:id="rId32" w:history="1">
              <w:r w:rsidRPr="00DC7FC3">
                <w:rPr>
                  <w:rStyle w:val="Hipervnculo"/>
                  <w:rFonts w:cstheme="minorHAnsi"/>
                  <w:iCs/>
                  <w:sz w:val="16"/>
                  <w:szCs w:val="16"/>
                </w:rPr>
                <w:t>https://elibro-net.ucompensar.basesdedatosezproxy.com/es/lc/ucompensar/titulos/120536</w:t>
              </w:r>
            </w:hyperlink>
          </w:p>
          <w:p w14:paraId="751516CB" w14:textId="1E347C58" w:rsidR="001E44C6" w:rsidRPr="00DC7FC3" w:rsidRDefault="00DC7FC3" w:rsidP="00DC7FC3">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sidRPr="00DC7FC3">
              <w:rPr>
                <w:rFonts w:ascii="Calibri" w:hAnsi="Calibri" w:cs="Calibri"/>
                <w:b/>
                <w:bCs/>
                <w:color w:val="000000"/>
                <w:sz w:val="16"/>
                <w:szCs w:val="16"/>
              </w:rPr>
              <w:t>NOTA:</w:t>
            </w:r>
            <w:r w:rsidRPr="00DC7FC3">
              <w:rPr>
                <w:rFonts w:ascii="Calibri" w:hAnsi="Calibri" w:cs="Calibri"/>
                <w:color w:val="000000"/>
                <w:sz w:val="16"/>
                <w:szCs w:val="16"/>
              </w:rPr>
              <w:t xml:space="preserve"> Recurso digital disponible en la base de datos </w:t>
            </w:r>
            <w:r w:rsidRPr="00DC7FC3">
              <w:rPr>
                <w:rFonts w:ascii="Calibri" w:hAnsi="Calibri" w:cs="Calibri"/>
                <w:b/>
                <w:bCs/>
                <w:color w:val="000000"/>
                <w:sz w:val="16"/>
                <w:szCs w:val="16"/>
              </w:rPr>
              <w:t>ELibro</w:t>
            </w:r>
          </w:p>
        </w:tc>
        <w:tc>
          <w:tcPr>
            <w:tcW w:w="2126" w:type="dxa"/>
            <w:tcBorders>
              <w:top w:val="none" w:sz="0" w:space="0" w:color="auto"/>
              <w:bottom w:val="none" w:sz="0" w:space="0" w:color="auto"/>
              <w:right w:val="none" w:sz="0" w:space="0" w:color="auto"/>
            </w:tcBorders>
            <w:vAlign w:val="center"/>
          </w:tcPr>
          <w:p w14:paraId="451865C1" w14:textId="77777777" w:rsidR="001E44C6" w:rsidRPr="008003FE" w:rsidRDefault="001E44C6" w:rsidP="001E44C6">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p>
        </w:tc>
      </w:tr>
      <w:tr w:rsidR="001E44C6" w:rsidRPr="004846C1" w14:paraId="01CCA7AD" w14:textId="77777777" w:rsidTr="00835F67">
        <w:trPr>
          <w:trHeight w:val="252"/>
        </w:trPr>
        <w:tc>
          <w:tcPr>
            <w:cnfStyle w:val="001000000000" w:firstRow="0" w:lastRow="0" w:firstColumn="1" w:lastColumn="0" w:oddVBand="0" w:evenVBand="0" w:oddHBand="0" w:evenHBand="0" w:firstRowFirstColumn="0" w:firstRowLastColumn="0" w:lastRowFirstColumn="0" w:lastRowLastColumn="0"/>
            <w:tcW w:w="2459" w:type="dxa"/>
            <w:vMerge/>
            <w:shd w:val="clear" w:color="auto" w:fill="E7E6E6" w:themeFill="background2"/>
            <w:vAlign w:val="center"/>
          </w:tcPr>
          <w:p w14:paraId="4820D9A9" w14:textId="77777777" w:rsidR="001E44C6" w:rsidRPr="004846C1" w:rsidRDefault="001E44C6" w:rsidP="001E44C6">
            <w:pPr>
              <w:autoSpaceDE w:val="0"/>
              <w:autoSpaceDN w:val="0"/>
              <w:adjustRightInd w:val="0"/>
              <w:jc w:val="center"/>
              <w:rPr>
                <w:rFonts w:cstheme="minorHAnsi"/>
                <w:sz w:val="16"/>
                <w:szCs w:val="16"/>
              </w:rPr>
            </w:pPr>
          </w:p>
        </w:tc>
        <w:tc>
          <w:tcPr>
            <w:tcW w:w="2356" w:type="dxa"/>
            <w:vAlign w:val="center"/>
          </w:tcPr>
          <w:p w14:paraId="6BE0C69F" w14:textId="082B69E2" w:rsidR="001E44C6" w:rsidRPr="00DC7FC3" w:rsidRDefault="001E44C6" w:rsidP="00DC7FC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sidRPr="00DC7FC3">
              <w:rPr>
                <w:rStyle w:val="normaltextrun"/>
                <w:rFonts w:cstheme="minorHAnsi"/>
                <w:iCs/>
                <w:color w:val="000000"/>
                <w:sz w:val="16"/>
                <w:szCs w:val="16"/>
                <w:shd w:val="clear" w:color="auto" w:fill="FFFFFF"/>
                <w:lang w:val="en-US"/>
              </w:rPr>
              <w:t>Gilroy, A. (2011). Access </w:t>
            </w:r>
            <w:r w:rsidRPr="00DC7FC3">
              <w:rPr>
                <w:rStyle w:val="spellingerror"/>
                <w:rFonts w:cstheme="minorHAnsi"/>
                <w:iCs/>
                <w:color w:val="000000"/>
                <w:sz w:val="16"/>
                <w:szCs w:val="16"/>
                <w:shd w:val="clear" w:color="auto" w:fill="FFFFFF"/>
                <w:lang w:val="en-US"/>
              </w:rPr>
              <w:t>to</w:t>
            </w:r>
            <w:r w:rsidRPr="00DC7FC3">
              <w:rPr>
                <w:rStyle w:val="normaltextrun"/>
                <w:rFonts w:cstheme="minorHAnsi"/>
                <w:iCs/>
                <w:color w:val="000000"/>
                <w:sz w:val="16"/>
                <w:szCs w:val="16"/>
                <w:shd w:val="clear" w:color="auto" w:fill="FFFFFF"/>
                <w:lang w:val="en-US"/>
              </w:rPr>
              <w:t> </w:t>
            </w:r>
            <w:r w:rsidRPr="00DC7FC3">
              <w:rPr>
                <w:rStyle w:val="spellingerror"/>
                <w:rFonts w:cstheme="minorHAnsi"/>
                <w:iCs/>
                <w:color w:val="000000"/>
                <w:sz w:val="16"/>
                <w:szCs w:val="16"/>
                <w:shd w:val="clear" w:color="auto" w:fill="FFFFFF"/>
                <w:lang w:val="en-US"/>
              </w:rPr>
              <w:t>Broadband</w:t>
            </w:r>
            <w:r w:rsidRPr="00DC7FC3">
              <w:rPr>
                <w:rStyle w:val="normaltextrun"/>
                <w:rFonts w:cstheme="minorHAnsi"/>
                <w:iCs/>
                <w:color w:val="000000"/>
                <w:sz w:val="16"/>
                <w:szCs w:val="16"/>
                <w:shd w:val="clear" w:color="auto" w:fill="FFFFFF"/>
                <w:lang w:val="en-US"/>
              </w:rPr>
              <w:t> Networks: </w:t>
            </w:r>
            <w:r w:rsidRPr="00DC7FC3">
              <w:rPr>
                <w:rStyle w:val="spellingerror"/>
                <w:rFonts w:cstheme="minorHAnsi"/>
                <w:iCs/>
                <w:color w:val="000000"/>
                <w:sz w:val="16"/>
                <w:szCs w:val="16"/>
                <w:shd w:val="clear" w:color="auto" w:fill="FFFFFF"/>
                <w:lang w:val="en-US"/>
              </w:rPr>
              <w:t>The</w:t>
            </w:r>
            <w:r w:rsidRPr="00DC7FC3">
              <w:rPr>
                <w:rStyle w:val="normaltextrun"/>
                <w:rFonts w:cstheme="minorHAnsi"/>
                <w:iCs/>
                <w:color w:val="000000"/>
                <w:sz w:val="16"/>
                <w:szCs w:val="16"/>
                <w:shd w:val="clear" w:color="auto" w:fill="FFFFFF"/>
                <w:lang w:val="en-US"/>
              </w:rPr>
              <w:t> Net </w:t>
            </w:r>
            <w:r w:rsidRPr="00DC7FC3">
              <w:rPr>
                <w:rStyle w:val="spellingerror"/>
                <w:rFonts w:cstheme="minorHAnsi"/>
                <w:iCs/>
                <w:color w:val="000000"/>
                <w:sz w:val="16"/>
                <w:szCs w:val="16"/>
                <w:shd w:val="clear" w:color="auto" w:fill="FFFFFF"/>
                <w:lang w:val="en-US"/>
              </w:rPr>
              <w:t>Neutrality</w:t>
            </w:r>
            <w:r w:rsidRPr="00DC7FC3">
              <w:rPr>
                <w:rStyle w:val="normaltextrun"/>
                <w:rFonts w:cstheme="minorHAnsi"/>
                <w:iCs/>
                <w:color w:val="000000"/>
                <w:sz w:val="16"/>
                <w:szCs w:val="16"/>
                <w:shd w:val="clear" w:color="auto" w:fill="FFFFFF"/>
                <w:lang w:val="en-US"/>
              </w:rPr>
              <w:t> Debate CRS </w:t>
            </w:r>
            <w:r w:rsidRPr="00DC7FC3">
              <w:rPr>
                <w:rStyle w:val="spellingerror"/>
                <w:rFonts w:cstheme="minorHAnsi"/>
                <w:iCs/>
                <w:color w:val="000000"/>
                <w:sz w:val="16"/>
                <w:szCs w:val="16"/>
                <w:shd w:val="clear" w:color="auto" w:fill="FFFFFF"/>
                <w:lang w:val="en-US"/>
              </w:rPr>
              <w:t>report</w:t>
            </w:r>
            <w:r w:rsidRPr="00DC7FC3">
              <w:rPr>
                <w:rStyle w:val="normaltextrun"/>
                <w:rFonts w:cstheme="minorHAnsi"/>
                <w:iCs/>
                <w:color w:val="000000"/>
                <w:sz w:val="16"/>
                <w:szCs w:val="16"/>
                <w:shd w:val="clear" w:color="auto" w:fill="FFFFFF"/>
                <w:lang w:val="en-US"/>
              </w:rPr>
              <w:t> </w:t>
            </w:r>
            <w:r w:rsidRPr="00DC7FC3">
              <w:rPr>
                <w:rStyle w:val="spellingerror"/>
                <w:rFonts w:cstheme="minorHAnsi"/>
                <w:iCs/>
                <w:color w:val="000000"/>
                <w:sz w:val="16"/>
                <w:szCs w:val="16"/>
                <w:shd w:val="clear" w:color="auto" w:fill="FFFFFF"/>
                <w:lang w:val="en-US"/>
              </w:rPr>
              <w:t>for</w:t>
            </w:r>
            <w:r w:rsidRPr="00DC7FC3">
              <w:rPr>
                <w:rStyle w:val="normaltextrun"/>
                <w:rFonts w:cstheme="minorHAnsi"/>
                <w:iCs/>
                <w:color w:val="000000"/>
                <w:sz w:val="16"/>
                <w:szCs w:val="16"/>
                <w:shd w:val="clear" w:color="auto" w:fill="FFFFFF"/>
                <w:lang w:val="en-US"/>
              </w:rPr>
              <w:t> </w:t>
            </w:r>
            <w:r w:rsidRPr="00DC7FC3">
              <w:rPr>
                <w:rStyle w:val="spellingerror"/>
                <w:rFonts w:cstheme="minorHAnsi"/>
                <w:iCs/>
                <w:color w:val="000000"/>
                <w:sz w:val="16"/>
                <w:szCs w:val="16"/>
                <w:shd w:val="clear" w:color="auto" w:fill="FFFFFF"/>
                <w:lang w:val="en-US"/>
              </w:rPr>
              <w:t>Congress</w:t>
            </w:r>
            <w:r w:rsidRPr="00DC7FC3">
              <w:rPr>
                <w:rStyle w:val="normaltextrun"/>
                <w:rFonts w:cstheme="minorHAnsi"/>
                <w:iCs/>
                <w:color w:val="000000"/>
                <w:sz w:val="16"/>
                <w:szCs w:val="16"/>
                <w:shd w:val="clear" w:color="auto" w:fill="FFFFFF"/>
                <w:lang w:val="en-US"/>
              </w:rPr>
              <w:t xml:space="preserve">. </w:t>
            </w:r>
            <w:r w:rsidRPr="00DC7FC3">
              <w:rPr>
                <w:rStyle w:val="normaltextrun"/>
                <w:rFonts w:cstheme="minorHAnsi"/>
                <w:iCs/>
                <w:color w:val="000000"/>
                <w:sz w:val="16"/>
                <w:szCs w:val="16"/>
                <w:shd w:val="clear" w:color="auto" w:fill="FFFFFF"/>
                <w:lang w:val="es-ES"/>
              </w:rPr>
              <w:t>DIANE Publishing.</w:t>
            </w:r>
          </w:p>
        </w:tc>
        <w:tc>
          <w:tcPr>
            <w:tcW w:w="2835" w:type="dxa"/>
            <w:vAlign w:val="center"/>
          </w:tcPr>
          <w:p w14:paraId="2930B394" w14:textId="029B9EDB" w:rsidR="001E44C6" w:rsidRPr="00DC7FC3" w:rsidRDefault="001E44C6" w:rsidP="00DC7FC3">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p>
        </w:tc>
        <w:tc>
          <w:tcPr>
            <w:tcW w:w="2126" w:type="dxa"/>
            <w:vAlign w:val="center"/>
          </w:tcPr>
          <w:p w14:paraId="3ACA81A3" w14:textId="77777777" w:rsidR="00DC7FC3" w:rsidRDefault="00DC7FC3" w:rsidP="00DC7FC3">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A5FEA">
              <w:rPr>
                <w:rFonts w:cstheme="minorHAnsi"/>
                <w:b/>
                <w:bCs/>
                <w:sz w:val="16"/>
                <w:szCs w:val="16"/>
              </w:rPr>
              <w:t>NOTA:</w:t>
            </w:r>
            <w:r w:rsidRPr="005A5FEA">
              <w:rPr>
                <w:rFonts w:cstheme="minorHAnsi"/>
                <w:sz w:val="16"/>
                <w:szCs w:val="16"/>
              </w:rPr>
              <w:t xml:space="preserve"> Recurso digital externo disponible en </w:t>
            </w:r>
          </w:p>
          <w:p w14:paraId="4C660B4F" w14:textId="2729DA1A" w:rsidR="001E44C6" w:rsidRPr="008003FE" w:rsidRDefault="00DC7FC3" w:rsidP="001E44C6">
            <w:pPr>
              <w:jc w:val="center"/>
              <w:cnfStyle w:val="000000000000" w:firstRow="0" w:lastRow="0" w:firstColumn="0" w:lastColumn="0" w:oddVBand="0" w:evenVBand="0" w:oddHBand="0" w:evenHBand="0" w:firstRowFirstColumn="0" w:firstRowLastColumn="0" w:lastRowFirstColumn="0" w:lastRowLastColumn="0"/>
              <w:rPr>
                <w:rFonts w:cstheme="minorHAnsi"/>
                <w:iCs/>
                <w:sz w:val="16"/>
                <w:szCs w:val="16"/>
              </w:rPr>
            </w:pPr>
            <w:hyperlink r:id="rId33" w:anchor="v=onepage&amp;q=broadband%20networks&amp;f=false" w:tgtFrame="_blank" w:history="1">
              <w:r w:rsidRPr="00DC7FC3">
                <w:rPr>
                  <w:rStyle w:val="normaltextrun"/>
                  <w:rFonts w:ascii="Calibri" w:hAnsi="Calibri" w:cs="Calibri"/>
                  <w:color w:val="0563C1"/>
                  <w:sz w:val="16"/>
                  <w:szCs w:val="16"/>
                  <w:u w:val="single"/>
                  <w:shd w:val="clear" w:color="auto" w:fill="FFFFFF"/>
                  <w:lang w:val="es-ES"/>
                </w:rPr>
                <w:t>https://books.google.com.co/books?id=IVGN5J28tuEC&amp;printsec=frontcover&amp;dq=broadband+networks&amp;hl=es-419&amp;sa=X&amp;ved=0ahUKEwihxaC0mannAhWqrVkKHVLvCssQ6AEIKTAA#v=onepage&amp;q=broadband%20networks&amp;f=false</w:t>
              </w:r>
            </w:hyperlink>
          </w:p>
        </w:tc>
      </w:tr>
      <w:tr w:rsidR="001E44C6" w:rsidRPr="004846C1" w14:paraId="4B23AAC1" w14:textId="77777777" w:rsidTr="00835F67">
        <w:trPr>
          <w:cnfStyle w:val="000000100000" w:firstRow="0" w:lastRow="0" w:firstColumn="0" w:lastColumn="0" w:oddVBand="0" w:evenVBand="0" w:oddHBand="1" w:evenHBand="0" w:firstRowFirstColumn="0" w:firstRowLastColumn="0" w:lastRowFirstColumn="0" w:lastRowLastColumn="0"/>
          <w:trHeight w:val="1822"/>
        </w:trPr>
        <w:tc>
          <w:tcPr>
            <w:cnfStyle w:val="001000000000" w:firstRow="0" w:lastRow="0" w:firstColumn="1" w:lastColumn="0" w:oddVBand="0" w:evenVBand="0" w:oddHBand="0" w:evenHBand="0" w:firstRowFirstColumn="0" w:firstRowLastColumn="0" w:lastRowFirstColumn="0" w:lastRowLastColumn="0"/>
            <w:tcW w:w="2459" w:type="dxa"/>
            <w:vMerge/>
            <w:tcBorders>
              <w:top w:val="none" w:sz="0" w:space="0" w:color="auto"/>
              <w:left w:val="none" w:sz="0" w:space="0" w:color="auto"/>
              <w:bottom w:val="none" w:sz="0" w:space="0" w:color="auto"/>
            </w:tcBorders>
            <w:shd w:val="clear" w:color="auto" w:fill="E7E6E6" w:themeFill="background2"/>
            <w:vAlign w:val="center"/>
          </w:tcPr>
          <w:p w14:paraId="23494063" w14:textId="77777777" w:rsidR="001E44C6" w:rsidRPr="004846C1" w:rsidRDefault="001E44C6" w:rsidP="001E44C6">
            <w:pPr>
              <w:rPr>
                <w:rFonts w:cstheme="minorHAnsi"/>
                <w:sz w:val="16"/>
                <w:szCs w:val="16"/>
              </w:rPr>
            </w:pPr>
          </w:p>
        </w:tc>
        <w:tc>
          <w:tcPr>
            <w:tcW w:w="2356" w:type="dxa"/>
            <w:tcBorders>
              <w:top w:val="none" w:sz="0" w:space="0" w:color="auto"/>
              <w:bottom w:val="none" w:sz="0" w:space="0" w:color="auto"/>
            </w:tcBorders>
            <w:vAlign w:val="center"/>
          </w:tcPr>
          <w:p w14:paraId="14C1AB03" w14:textId="43B27DF4" w:rsidR="001E44C6" w:rsidRPr="00DC7FC3" w:rsidRDefault="001E44C6" w:rsidP="00DC7FC3">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sidRPr="00DC7FC3">
              <w:rPr>
                <w:rFonts w:cstheme="minorHAnsi"/>
                <w:iCs/>
                <w:sz w:val="16"/>
                <w:szCs w:val="16"/>
              </w:rPr>
              <w:t>Carceller Cheza, R. (2013). Servicios en red. Macmillan Iberia, S.A.</w:t>
            </w:r>
          </w:p>
        </w:tc>
        <w:tc>
          <w:tcPr>
            <w:tcW w:w="2835" w:type="dxa"/>
            <w:tcBorders>
              <w:top w:val="none" w:sz="0" w:space="0" w:color="auto"/>
              <w:bottom w:val="none" w:sz="0" w:space="0" w:color="auto"/>
            </w:tcBorders>
            <w:vAlign w:val="center"/>
          </w:tcPr>
          <w:p w14:paraId="1930AB17" w14:textId="77777777" w:rsidR="001E44C6" w:rsidRDefault="001E44C6" w:rsidP="00DC7FC3">
            <w:pPr>
              <w:jc w:val="center"/>
              <w:cnfStyle w:val="000000100000" w:firstRow="0" w:lastRow="0" w:firstColumn="0" w:lastColumn="0" w:oddVBand="0" w:evenVBand="0" w:oddHBand="1" w:evenHBand="0" w:firstRowFirstColumn="0" w:firstRowLastColumn="0" w:lastRowFirstColumn="0" w:lastRowLastColumn="0"/>
              <w:rPr>
                <w:rStyle w:val="Hipervnculo"/>
                <w:sz w:val="16"/>
                <w:szCs w:val="16"/>
              </w:rPr>
            </w:pPr>
            <w:hyperlink r:id="rId34">
              <w:r w:rsidRPr="00DC7FC3">
                <w:rPr>
                  <w:rStyle w:val="Hipervnculo"/>
                  <w:sz w:val="16"/>
                  <w:szCs w:val="16"/>
                </w:rPr>
                <w:t>https://elibro-net.ucompensar.basesdedatosezproxy.com/es/lc/ucompensar/titulos/43261</w:t>
              </w:r>
            </w:hyperlink>
          </w:p>
          <w:p w14:paraId="64CA46EA" w14:textId="7B2045BA" w:rsidR="00DC7FC3" w:rsidRPr="00DC7FC3" w:rsidRDefault="00DC7FC3" w:rsidP="00DC7FC3">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r w:rsidRPr="00DC7FC3">
              <w:rPr>
                <w:rFonts w:ascii="Calibri" w:hAnsi="Calibri" w:cs="Calibri"/>
                <w:b/>
                <w:bCs/>
                <w:color w:val="000000"/>
                <w:sz w:val="16"/>
                <w:szCs w:val="16"/>
              </w:rPr>
              <w:t>NOTA:</w:t>
            </w:r>
            <w:r w:rsidRPr="00DC7FC3">
              <w:rPr>
                <w:rFonts w:ascii="Calibri" w:hAnsi="Calibri" w:cs="Calibri"/>
                <w:color w:val="000000"/>
                <w:sz w:val="16"/>
                <w:szCs w:val="16"/>
              </w:rPr>
              <w:t xml:space="preserve"> Recurso digital disponible en la base de datos </w:t>
            </w:r>
            <w:r w:rsidRPr="00DC7FC3">
              <w:rPr>
                <w:rFonts w:ascii="Calibri" w:hAnsi="Calibri" w:cs="Calibri"/>
                <w:b/>
                <w:bCs/>
                <w:color w:val="000000"/>
                <w:sz w:val="16"/>
                <w:szCs w:val="16"/>
              </w:rPr>
              <w:t>ELibro</w:t>
            </w:r>
          </w:p>
        </w:tc>
        <w:tc>
          <w:tcPr>
            <w:tcW w:w="2126" w:type="dxa"/>
            <w:tcBorders>
              <w:top w:val="none" w:sz="0" w:space="0" w:color="auto"/>
              <w:bottom w:val="none" w:sz="0" w:space="0" w:color="auto"/>
              <w:right w:val="none" w:sz="0" w:space="0" w:color="auto"/>
            </w:tcBorders>
            <w:vAlign w:val="center"/>
          </w:tcPr>
          <w:p w14:paraId="3F0F5B05" w14:textId="77777777" w:rsidR="001E44C6" w:rsidRPr="008003FE" w:rsidRDefault="001E44C6" w:rsidP="001E44C6">
            <w:pPr>
              <w:jc w:val="center"/>
              <w:cnfStyle w:val="000000100000" w:firstRow="0" w:lastRow="0" w:firstColumn="0" w:lastColumn="0" w:oddVBand="0" w:evenVBand="0" w:oddHBand="1" w:evenHBand="0" w:firstRowFirstColumn="0" w:firstRowLastColumn="0" w:lastRowFirstColumn="0" w:lastRowLastColumn="0"/>
              <w:rPr>
                <w:rFonts w:cstheme="minorHAnsi"/>
                <w:iCs/>
                <w:sz w:val="16"/>
                <w:szCs w:val="16"/>
              </w:rPr>
            </w:pPr>
          </w:p>
        </w:tc>
      </w:tr>
    </w:tbl>
    <w:p w14:paraId="5E0C08A3" w14:textId="6D6B6609" w:rsidR="000B0034" w:rsidRDefault="000B0034"/>
    <w:p w14:paraId="4C364F6B" w14:textId="5A91A84B" w:rsidR="001E44C6" w:rsidRDefault="001E44C6"/>
    <w:p w14:paraId="20F218B8" w14:textId="02AB0BA9" w:rsidR="001E44C6" w:rsidRDefault="001E44C6"/>
    <w:p w14:paraId="76EB0A70" w14:textId="31FC65CC" w:rsidR="001E44C6" w:rsidRDefault="001E44C6"/>
    <w:p w14:paraId="3ADA1E4C" w14:textId="5CC9259F" w:rsidR="001E44C6" w:rsidRDefault="001E44C6"/>
    <w:p w14:paraId="2BB520B3" w14:textId="5EB447FF" w:rsidR="001E44C6" w:rsidRDefault="001E44C6"/>
    <w:p w14:paraId="453ADABA" w14:textId="7DE5EA48" w:rsidR="001E44C6" w:rsidRDefault="001E44C6"/>
    <w:p w14:paraId="7859CEC1" w14:textId="285DB308" w:rsidR="001E44C6" w:rsidRDefault="001E44C6"/>
    <w:p w14:paraId="2DAA098E" w14:textId="77777777" w:rsidR="001E44C6" w:rsidRDefault="001E44C6"/>
    <w:p w14:paraId="75959205" w14:textId="77777777" w:rsidR="001E44C6" w:rsidRDefault="001E44C6" w:rsidP="000B0034">
      <w:pPr>
        <w:pStyle w:val="paragraph"/>
        <w:spacing w:before="0" w:beforeAutospacing="0" w:after="0" w:afterAutospacing="0"/>
        <w:textAlignment w:val="baseline"/>
        <w:rPr>
          <w:rStyle w:val="normaltextrun"/>
          <w:rFonts w:ascii="Calibri" w:hAnsi="Calibri" w:cs="Calibri"/>
          <w:b/>
          <w:bCs/>
          <w:sz w:val="22"/>
          <w:szCs w:val="22"/>
          <w:lang w:val="en-US"/>
        </w:rPr>
      </w:pPr>
    </w:p>
    <w:p w14:paraId="26D452D8" w14:textId="77777777" w:rsidR="001E44C6" w:rsidRDefault="001E44C6" w:rsidP="000B0034">
      <w:pPr>
        <w:pStyle w:val="paragraph"/>
        <w:spacing w:before="0" w:beforeAutospacing="0" w:after="0" w:afterAutospacing="0"/>
        <w:textAlignment w:val="baseline"/>
        <w:rPr>
          <w:rStyle w:val="normaltextrun"/>
          <w:rFonts w:ascii="Calibri" w:hAnsi="Calibri" w:cs="Calibri"/>
          <w:b/>
          <w:bCs/>
          <w:sz w:val="22"/>
          <w:szCs w:val="22"/>
          <w:lang w:val="en-US"/>
        </w:rPr>
      </w:pPr>
    </w:p>
    <w:p w14:paraId="18ECA6B7" w14:textId="77777777" w:rsidR="001E44C6" w:rsidRDefault="001E44C6" w:rsidP="000B0034">
      <w:pPr>
        <w:pStyle w:val="paragraph"/>
        <w:spacing w:before="0" w:beforeAutospacing="0" w:after="0" w:afterAutospacing="0"/>
        <w:textAlignment w:val="baseline"/>
        <w:rPr>
          <w:rStyle w:val="normaltextrun"/>
          <w:rFonts w:ascii="Calibri" w:hAnsi="Calibri" w:cs="Calibri"/>
          <w:b/>
          <w:bCs/>
          <w:sz w:val="22"/>
          <w:szCs w:val="22"/>
          <w:lang w:val="en-US"/>
        </w:rPr>
      </w:pPr>
    </w:p>
    <w:p w14:paraId="10BAF62B" w14:textId="77777777" w:rsidR="001E44C6" w:rsidRDefault="001E44C6" w:rsidP="000B0034">
      <w:pPr>
        <w:pStyle w:val="paragraph"/>
        <w:spacing w:before="0" w:beforeAutospacing="0" w:after="0" w:afterAutospacing="0"/>
        <w:textAlignment w:val="baseline"/>
        <w:rPr>
          <w:rStyle w:val="normaltextrun"/>
          <w:rFonts w:ascii="Calibri" w:hAnsi="Calibri" w:cs="Calibri"/>
          <w:b/>
          <w:bCs/>
          <w:sz w:val="22"/>
          <w:szCs w:val="22"/>
          <w:lang w:val="en-US"/>
        </w:rPr>
      </w:pPr>
    </w:p>
    <w:p w14:paraId="7F61AB6E" w14:textId="77777777" w:rsidR="001E44C6" w:rsidRDefault="001E44C6" w:rsidP="000B0034">
      <w:pPr>
        <w:pStyle w:val="paragraph"/>
        <w:spacing w:before="0" w:beforeAutospacing="0" w:after="0" w:afterAutospacing="0"/>
        <w:textAlignment w:val="baseline"/>
        <w:rPr>
          <w:rStyle w:val="normaltextrun"/>
          <w:rFonts w:ascii="Calibri" w:hAnsi="Calibri" w:cs="Calibri"/>
          <w:b/>
          <w:bCs/>
          <w:sz w:val="22"/>
          <w:szCs w:val="22"/>
          <w:lang w:val="en-US"/>
        </w:rPr>
      </w:pPr>
    </w:p>
    <w:p w14:paraId="4FF16C60" w14:textId="77777777" w:rsidR="001E44C6" w:rsidRDefault="001E44C6" w:rsidP="000B0034">
      <w:pPr>
        <w:pStyle w:val="paragraph"/>
        <w:spacing w:before="0" w:beforeAutospacing="0" w:after="0" w:afterAutospacing="0"/>
        <w:textAlignment w:val="baseline"/>
        <w:rPr>
          <w:rStyle w:val="normaltextrun"/>
          <w:rFonts w:ascii="Calibri" w:hAnsi="Calibri" w:cs="Calibri"/>
          <w:b/>
          <w:bCs/>
          <w:sz w:val="22"/>
          <w:szCs w:val="22"/>
          <w:lang w:val="en-US"/>
        </w:rPr>
      </w:pPr>
    </w:p>
    <w:p w14:paraId="141977D6" w14:textId="77777777" w:rsidR="001E44C6" w:rsidRDefault="001E44C6" w:rsidP="000B0034">
      <w:pPr>
        <w:pStyle w:val="paragraph"/>
        <w:spacing w:before="0" w:beforeAutospacing="0" w:after="0" w:afterAutospacing="0"/>
        <w:textAlignment w:val="baseline"/>
        <w:rPr>
          <w:rStyle w:val="normaltextrun"/>
          <w:rFonts w:ascii="Calibri" w:hAnsi="Calibri" w:cs="Calibri"/>
          <w:b/>
          <w:bCs/>
          <w:sz w:val="22"/>
          <w:szCs w:val="22"/>
          <w:lang w:val="en-US"/>
        </w:rPr>
      </w:pPr>
    </w:p>
    <w:p w14:paraId="65B7F71E" w14:textId="19FA04EB" w:rsidR="000B0034" w:rsidRPr="000F59FA" w:rsidRDefault="001E44C6" w:rsidP="000B0034">
      <w:pPr>
        <w:pStyle w:val="paragraph"/>
        <w:spacing w:before="0" w:beforeAutospacing="0" w:after="0" w:afterAutospacing="0"/>
        <w:textAlignment w:val="baseline"/>
        <w:rPr>
          <w:rStyle w:val="eop"/>
          <w:rFonts w:ascii="Calibri" w:hAnsi="Calibri" w:cs="Calibri"/>
          <w:sz w:val="22"/>
          <w:szCs w:val="22"/>
          <w:lang w:val="en-US"/>
        </w:rPr>
      </w:pPr>
      <w:r w:rsidRPr="000F59FA">
        <w:rPr>
          <w:rStyle w:val="normaltextrun"/>
          <w:rFonts w:ascii="Calibri" w:hAnsi="Calibri" w:cs="Calibri"/>
          <w:b/>
          <w:bCs/>
          <w:sz w:val="22"/>
          <w:szCs w:val="22"/>
          <w:lang w:val="en-US"/>
        </w:rPr>
        <w:t>GLOSARIO:</w:t>
      </w:r>
      <w:r w:rsidRPr="000F59FA">
        <w:rPr>
          <w:rStyle w:val="eop"/>
          <w:rFonts w:ascii="Calibri" w:hAnsi="Calibri" w:cs="Calibri"/>
          <w:sz w:val="22"/>
          <w:szCs w:val="22"/>
          <w:lang w:val="en-US"/>
        </w:rPr>
        <w:t> </w:t>
      </w:r>
    </w:p>
    <w:p w14:paraId="5D903108" w14:textId="77777777" w:rsidR="000B0034" w:rsidRPr="000F59FA" w:rsidRDefault="000B0034" w:rsidP="000B0034">
      <w:pPr>
        <w:pStyle w:val="paragraph"/>
        <w:spacing w:before="0" w:beforeAutospacing="0" w:after="0" w:afterAutospacing="0"/>
        <w:textAlignment w:val="baseline"/>
        <w:rPr>
          <w:rStyle w:val="eop"/>
          <w:rFonts w:ascii="Calibri" w:hAnsi="Calibri" w:cs="Calibri"/>
          <w:sz w:val="22"/>
          <w:szCs w:val="22"/>
          <w:lang w:val="en-US"/>
        </w:rPr>
      </w:pPr>
    </w:p>
    <w:p w14:paraId="7FB5F8C3" w14:textId="77777777" w:rsidR="000B0034" w:rsidRPr="000F59FA" w:rsidRDefault="000B0034" w:rsidP="001E44C6">
      <w:pPr>
        <w:pStyle w:val="paragraph"/>
        <w:numPr>
          <w:ilvl w:val="0"/>
          <w:numId w:val="56"/>
        </w:numPr>
        <w:spacing w:before="0" w:beforeAutospacing="0" w:after="0" w:afterAutospacing="0"/>
        <w:jc w:val="both"/>
        <w:textAlignment w:val="baseline"/>
        <w:rPr>
          <w:rStyle w:val="eop"/>
          <w:rFonts w:ascii="Calibri" w:hAnsi="Calibri" w:cs="Calibri"/>
          <w:sz w:val="22"/>
          <w:szCs w:val="22"/>
          <w:lang w:val="en-US"/>
        </w:rPr>
      </w:pPr>
      <w:r w:rsidRPr="000F59FA">
        <w:rPr>
          <w:rStyle w:val="eop"/>
          <w:rFonts w:ascii="Calibri" w:hAnsi="Calibri" w:cs="Calibri"/>
          <w:b/>
          <w:bCs/>
          <w:sz w:val="22"/>
          <w:szCs w:val="22"/>
          <w:lang w:val="en-US"/>
        </w:rPr>
        <w:t xml:space="preserve">BANDWIDTH: </w:t>
      </w:r>
      <w:r w:rsidRPr="000F59FA">
        <w:rPr>
          <w:rStyle w:val="eop"/>
          <w:rFonts w:ascii="Calibri" w:hAnsi="Calibri" w:cs="Calibri"/>
          <w:sz w:val="22"/>
          <w:szCs w:val="22"/>
          <w:lang w:val="en-US"/>
        </w:rPr>
        <w:t xml:space="preserve">A range of consecutive frequencies comprised of a band (i.e. the US cellular bandwidth is 72 MHz wide between the frequencies of 824 MHz - 890 MHz) over which an antenna shall perform without the need of any adjustment. </w:t>
      </w:r>
    </w:p>
    <w:p w14:paraId="03155086" w14:textId="123E7238" w:rsidR="000B0034" w:rsidRPr="000F59FA" w:rsidRDefault="000B0034" w:rsidP="001E44C6">
      <w:pPr>
        <w:pStyle w:val="paragraph"/>
        <w:numPr>
          <w:ilvl w:val="0"/>
          <w:numId w:val="56"/>
        </w:numPr>
        <w:spacing w:after="0"/>
        <w:jc w:val="both"/>
        <w:textAlignment w:val="baseline"/>
        <w:rPr>
          <w:rStyle w:val="eop"/>
          <w:rFonts w:ascii="Calibri" w:hAnsi="Calibri" w:cs="Calibri"/>
          <w:sz w:val="22"/>
          <w:szCs w:val="22"/>
          <w:lang w:val="en-US"/>
        </w:rPr>
      </w:pPr>
      <w:r w:rsidRPr="000F59FA">
        <w:rPr>
          <w:rStyle w:val="eop"/>
          <w:rFonts w:ascii="Calibri" w:hAnsi="Calibri" w:cs="Calibri"/>
          <w:b/>
          <w:bCs/>
          <w:sz w:val="22"/>
          <w:szCs w:val="22"/>
          <w:lang w:val="en-US"/>
        </w:rPr>
        <w:t xml:space="preserve">CDMA - Code-Division </w:t>
      </w:r>
      <w:r w:rsidR="001E44C6" w:rsidRPr="000F59FA">
        <w:rPr>
          <w:rStyle w:val="eop"/>
          <w:rFonts w:ascii="Calibri" w:hAnsi="Calibri" w:cs="Calibri"/>
          <w:b/>
          <w:bCs/>
          <w:sz w:val="22"/>
          <w:szCs w:val="22"/>
          <w:lang w:val="en-US"/>
        </w:rPr>
        <w:t>Multiple:</w:t>
      </w:r>
      <w:r w:rsidRPr="000F59FA">
        <w:rPr>
          <w:rStyle w:val="eop"/>
          <w:rFonts w:ascii="Calibri" w:hAnsi="Calibri" w:cs="Calibri"/>
          <w:sz w:val="22"/>
          <w:szCs w:val="22"/>
          <w:lang w:val="en-US"/>
        </w:rPr>
        <w:t xml:space="preserve"> spread-spectrum techniques. CDMA does not assign a specific frequency to each user. Instead, every channel uses the full available spectrum. Individual conversations are encoded with a pseudo-random digital sequence. CDMA is a military technology first used during World War II by the English allies to foil German attempts at jamming transmissions. The allies decided to transmit over several frequencies, instead of one, making it difficult for the Germans to pick up the complete signal. </w:t>
      </w:r>
    </w:p>
    <w:p w14:paraId="63BEC592" w14:textId="77777777" w:rsidR="000B0034" w:rsidRPr="000F59FA" w:rsidRDefault="000B0034" w:rsidP="001E44C6">
      <w:pPr>
        <w:pStyle w:val="paragraph"/>
        <w:numPr>
          <w:ilvl w:val="0"/>
          <w:numId w:val="56"/>
        </w:numPr>
        <w:spacing w:before="0" w:beforeAutospacing="0" w:after="0" w:afterAutospacing="0"/>
        <w:jc w:val="both"/>
        <w:textAlignment w:val="baseline"/>
        <w:rPr>
          <w:rStyle w:val="eop"/>
          <w:rFonts w:ascii="Calibri" w:hAnsi="Calibri" w:cs="Calibri"/>
          <w:sz w:val="22"/>
          <w:szCs w:val="22"/>
          <w:lang w:val="en-US"/>
        </w:rPr>
      </w:pPr>
      <w:r w:rsidRPr="000F59FA">
        <w:rPr>
          <w:rStyle w:val="eop"/>
          <w:rFonts w:ascii="Calibri" w:hAnsi="Calibri" w:cs="Calibri"/>
          <w:b/>
          <w:bCs/>
          <w:sz w:val="22"/>
          <w:szCs w:val="22"/>
          <w:lang w:val="en-US"/>
        </w:rPr>
        <w:t>Db:</w:t>
      </w:r>
      <w:r w:rsidRPr="000F59FA">
        <w:rPr>
          <w:rStyle w:val="eop"/>
          <w:rFonts w:ascii="Calibri" w:hAnsi="Calibri" w:cs="Calibri"/>
          <w:sz w:val="22"/>
          <w:szCs w:val="22"/>
          <w:lang w:val="en-US"/>
        </w:rPr>
        <w:t xml:space="preserve"> unit of measure dimensionless in logarithmic scale.</w:t>
      </w:r>
    </w:p>
    <w:p w14:paraId="28AE6848" w14:textId="77777777" w:rsidR="000B0034" w:rsidRPr="000F59FA" w:rsidRDefault="000B0034" w:rsidP="001E44C6">
      <w:pPr>
        <w:pStyle w:val="paragraph"/>
        <w:spacing w:before="0" w:beforeAutospacing="0" w:after="0" w:afterAutospacing="0"/>
        <w:jc w:val="both"/>
        <w:textAlignment w:val="baseline"/>
        <w:rPr>
          <w:rStyle w:val="eop"/>
          <w:rFonts w:ascii="Calibri" w:hAnsi="Calibri" w:cs="Calibri"/>
          <w:b/>
          <w:bCs/>
          <w:sz w:val="22"/>
          <w:szCs w:val="22"/>
          <w:lang w:val="en-US"/>
        </w:rPr>
      </w:pPr>
    </w:p>
    <w:p w14:paraId="45E34E66" w14:textId="77777777" w:rsidR="000B0034" w:rsidRPr="000F59FA" w:rsidRDefault="000B0034" w:rsidP="001E44C6">
      <w:pPr>
        <w:pStyle w:val="paragraph"/>
        <w:numPr>
          <w:ilvl w:val="0"/>
          <w:numId w:val="56"/>
        </w:numPr>
        <w:spacing w:before="0" w:beforeAutospacing="0" w:after="0" w:afterAutospacing="0"/>
        <w:jc w:val="both"/>
        <w:textAlignment w:val="baseline"/>
        <w:rPr>
          <w:rStyle w:val="eop"/>
          <w:rFonts w:ascii="Calibri" w:hAnsi="Calibri" w:cs="Calibri"/>
          <w:sz w:val="22"/>
          <w:szCs w:val="22"/>
          <w:lang w:val="en-US"/>
        </w:rPr>
      </w:pPr>
      <w:r w:rsidRPr="000F59FA">
        <w:rPr>
          <w:rStyle w:val="eop"/>
          <w:rFonts w:ascii="Calibri" w:hAnsi="Calibri" w:cs="Calibri"/>
          <w:b/>
          <w:bCs/>
          <w:sz w:val="22"/>
          <w:szCs w:val="22"/>
          <w:lang w:val="en-US"/>
        </w:rPr>
        <w:t>dBm:</w:t>
      </w:r>
      <w:r w:rsidRPr="000F59FA">
        <w:rPr>
          <w:rStyle w:val="eop"/>
          <w:rFonts w:ascii="Calibri" w:hAnsi="Calibri" w:cs="Calibri"/>
          <w:sz w:val="22"/>
          <w:szCs w:val="22"/>
          <w:lang w:val="en-US"/>
        </w:rPr>
        <w:t xml:space="preserve"> A measure of power based upon the decibel scale, but referenced to the milliWatt: i.e. 1 dBm = .001 Watt. dBm is often used to describe absolute power level where the point of reference is 1 milliWatt. In high power applications the dBW is often used with a reference of 1 Watt. </w:t>
      </w:r>
    </w:p>
    <w:p w14:paraId="3C437A65" w14:textId="77777777" w:rsidR="000B0034" w:rsidRPr="000F59FA" w:rsidRDefault="000B0034" w:rsidP="001E44C6">
      <w:pPr>
        <w:pStyle w:val="paragraph"/>
        <w:spacing w:before="0" w:beforeAutospacing="0" w:after="0" w:afterAutospacing="0"/>
        <w:jc w:val="both"/>
        <w:textAlignment w:val="baseline"/>
        <w:rPr>
          <w:rStyle w:val="eop"/>
          <w:rFonts w:ascii="Calibri" w:hAnsi="Calibri" w:cs="Calibri"/>
          <w:sz w:val="22"/>
          <w:szCs w:val="22"/>
          <w:lang w:val="en-US"/>
        </w:rPr>
      </w:pPr>
    </w:p>
    <w:p w14:paraId="03BB3848" w14:textId="77777777" w:rsidR="000B0034" w:rsidRPr="000F59FA" w:rsidRDefault="000B0034" w:rsidP="001E44C6">
      <w:pPr>
        <w:pStyle w:val="paragraph"/>
        <w:numPr>
          <w:ilvl w:val="0"/>
          <w:numId w:val="56"/>
        </w:numPr>
        <w:spacing w:before="0" w:beforeAutospacing="0" w:after="0" w:afterAutospacing="0"/>
        <w:jc w:val="both"/>
        <w:textAlignment w:val="baseline"/>
        <w:rPr>
          <w:rStyle w:val="eop"/>
          <w:rFonts w:ascii="Calibri" w:hAnsi="Calibri" w:cs="Calibri"/>
          <w:sz w:val="22"/>
          <w:szCs w:val="22"/>
          <w:lang w:val="en-US"/>
        </w:rPr>
      </w:pPr>
      <w:r w:rsidRPr="000F59FA">
        <w:rPr>
          <w:rStyle w:val="eop"/>
          <w:rFonts w:ascii="Calibri" w:hAnsi="Calibri" w:cs="Calibri"/>
          <w:b/>
          <w:bCs/>
          <w:sz w:val="22"/>
          <w:szCs w:val="22"/>
          <w:lang w:val="en-US"/>
        </w:rPr>
        <w:t>dBW:</w:t>
      </w:r>
      <w:r w:rsidRPr="000F59FA">
        <w:rPr>
          <w:rStyle w:val="eop"/>
          <w:rFonts w:ascii="Calibri" w:hAnsi="Calibri" w:cs="Calibri"/>
          <w:sz w:val="22"/>
          <w:szCs w:val="22"/>
          <w:lang w:val="en-US"/>
        </w:rPr>
        <w:t xml:space="preserve"> The ratio of the power to 1 Watt expressed in decibels. </w:t>
      </w:r>
    </w:p>
    <w:p w14:paraId="406ACF7D" w14:textId="77777777" w:rsidR="000B0034" w:rsidRPr="000F59FA" w:rsidRDefault="000B0034" w:rsidP="001E44C6">
      <w:pPr>
        <w:pStyle w:val="paragraph"/>
        <w:numPr>
          <w:ilvl w:val="0"/>
          <w:numId w:val="56"/>
        </w:numPr>
        <w:spacing w:after="0"/>
        <w:jc w:val="both"/>
        <w:textAlignment w:val="baseline"/>
        <w:rPr>
          <w:rStyle w:val="eop"/>
          <w:rFonts w:ascii="Calibri" w:hAnsi="Calibri" w:cs="Calibri"/>
          <w:sz w:val="22"/>
          <w:szCs w:val="22"/>
          <w:lang w:val="en-US"/>
        </w:rPr>
      </w:pPr>
      <w:r w:rsidRPr="000F59FA">
        <w:rPr>
          <w:rStyle w:val="eop"/>
          <w:rFonts w:ascii="Calibri" w:hAnsi="Calibri" w:cs="Calibri"/>
          <w:b/>
          <w:bCs/>
          <w:sz w:val="22"/>
          <w:szCs w:val="22"/>
          <w:lang w:val="en-US"/>
        </w:rPr>
        <w:t>OSI Model:</w:t>
      </w:r>
      <w:r w:rsidRPr="000F59FA">
        <w:rPr>
          <w:rStyle w:val="eop"/>
          <w:rFonts w:ascii="Calibri" w:hAnsi="Calibri" w:cs="Calibri"/>
          <w:sz w:val="22"/>
          <w:szCs w:val="22"/>
          <w:lang w:val="en-US"/>
        </w:rPr>
        <w:t xml:space="preserve">  Reference model of open systems interconnection, a standard that defines the various functions called layers, which a network packet transmits when moving from a source to its destination.</w:t>
      </w:r>
    </w:p>
    <w:p w14:paraId="5CA6C420" w14:textId="77777777" w:rsidR="000B0034" w:rsidRPr="000F59FA" w:rsidRDefault="000B0034" w:rsidP="001E44C6">
      <w:pPr>
        <w:pStyle w:val="paragraph"/>
        <w:numPr>
          <w:ilvl w:val="0"/>
          <w:numId w:val="56"/>
        </w:numPr>
        <w:spacing w:after="0"/>
        <w:jc w:val="both"/>
        <w:textAlignment w:val="baseline"/>
        <w:rPr>
          <w:rStyle w:val="eop"/>
          <w:rFonts w:ascii="Calibri" w:hAnsi="Calibri" w:cs="Calibri"/>
          <w:sz w:val="22"/>
          <w:szCs w:val="22"/>
          <w:lang w:val="en-US"/>
        </w:rPr>
      </w:pPr>
      <w:r w:rsidRPr="000F59FA">
        <w:rPr>
          <w:rStyle w:val="eop"/>
          <w:rFonts w:ascii="Calibri" w:hAnsi="Calibri" w:cs="Calibri"/>
          <w:b/>
          <w:bCs/>
          <w:sz w:val="22"/>
          <w:szCs w:val="22"/>
          <w:lang w:val="en-US"/>
        </w:rPr>
        <w:t>ISDN (Integrated Services Digital Networks):</w:t>
      </w:r>
      <w:r w:rsidRPr="000F59FA">
        <w:rPr>
          <w:rStyle w:val="eop"/>
          <w:rFonts w:ascii="Calibri" w:hAnsi="Calibri" w:cs="Calibri"/>
          <w:sz w:val="22"/>
          <w:szCs w:val="22"/>
          <w:lang w:val="en-US"/>
        </w:rPr>
        <w:t xml:space="preserve"> ITU standard for separate voice and channel data transmission.</w:t>
      </w:r>
    </w:p>
    <w:p w14:paraId="04BEF80A" w14:textId="77777777" w:rsidR="000B0034" w:rsidRPr="000F59FA" w:rsidRDefault="000B0034" w:rsidP="001E44C6">
      <w:pPr>
        <w:pStyle w:val="paragraph"/>
        <w:numPr>
          <w:ilvl w:val="0"/>
          <w:numId w:val="56"/>
        </w:numPr>
        <w:spacing w:after="0"/>
        <w:jc w:val="both"/>
        <w:textAlignment w:val="baseline"/>
        <w:rPr>
          <w:rStyle w:val="eop"/>
          <w:rFonts w:ascii="Calibri" w:hAnsi="Calibri" w:cs="Calibri"/>
          <w:sz w:val="22"/>
          <w:szCs w:val="22"/>
          <w:lang w:val="en-US"/>
        </w:rPr>
      </w:pPr>
      <w:r w:rsidRPr="000F59FA">
        <w:rPr>
          <w:rStyle w:val="eop"/>
          <w:rFonts w:ascii="Calibri" w:hAnsi="Calibri" w:cs="Calibri"/>
          <w:b/>
          <w:bCs/>
          <w:sz w:val="22"/>
          <w:szCs w:val="22"/>
          <w:lang w:val="en-US"/>
        </w:rPr>
        <w:t>ATM (Asynchronous Transfer Mode):</w:t>
      </w:r>
      <w:r w:rsidRPr="000F59FA">
        <w:rPr>
          <w:rStyle w:val="eop"/>
          <w:rFonts w:ascii="Calibri" w:hAnsi="Calibri" w:cs="Calibri"/>
          <w:sz w:val="22"/>
          <w:szCs w:val="22"/>
          <w:lang w:val="en-US"/>
        </w:rPr>
        <w:t xml:space="preserve"> Technology for the switched transmission of voice, data and video. This technology allows high speed dedicated connections between a theoretically unlimited number of network users and also to servers.</w:t>
      </w:r>
    </w:p>
    <w:p w14:paraId="2D3E4724" w14:textId="77777777" w:rsidR="000B0034" w:rsidRPr="000F59FA" w:rsidRDefault="000B0034" w:rsidP="001E44C6">
      <w:pPr>
        <w:pStyle w:val="paragraph"/>
        <w:numPr>
          <w:ilvl w:val="0"/>
          <w:numId w:val="56"/>
        </w:numPr>
        <w:spacing w:after="0"/>
        <w:jc w:val="both"/>
        <w:textAlignment w:val="baseline"/>
        <w:rPr>
          <w:rStyle w:val="eop"/>
          <w:rFonts w:ascii="Calibri" w:hAnsi="Calibri" w:cs="Calibri"/>
          <w:sz w:val="22"/>
          <w:szCs w:val="22"/>
          <w:lang w:val="en-US"/>
        </w:rPr>
      </w:pPr>
      <w:r w:rsidRPr="000F59FA">
        <w:rPr>
          <w:rStyle w:val="eop"/>
          <w:rFonts w:ascii="Calibri" w:hAnsi="Calibri" w:cs="Calibri"/>
          <w:b/>
          <w:bCs/>
          <w:sz w:val="22"/>
          <w:szCs w:val="22"/>
          <w:lang w:val="en-US"/>
        </w:rPr>
        <w:t>Frame relay:</w:t>
      </w:r>
      <w:r w:rsidRPr="000F59FA">
        <w:rPr>
          <w:rStyle w:val="eop"/>
          <w:rFonts w:ascii="Calibri" w:hAnsi="Calibri" w:cs="Calibri"/>
          <w:sz w:val="22"/>
          <w:szCs w:val="22"/>
          <w:lang w:val="en-US"/>
        </w:rPr>
        <w:t xml:space="preserve"> It is a standard for traffic between LAN-WAN networks, which specifies the physical and logical links of digital channels using a packaging methodology.</w:t>
      </w:r>
    </w:p>
    <w:p w14:paraId="493BE9B3" w14:textId="77777777" w:rsidR="000B0034" w:rsidRPr="000F59FA" w:rsidRDefault="000B0034" w:rsidP="001E44C6">
      <w:pPr>
        <w:pStyle w:val="paragraph"/>
        <w:numPr>
          <w:ilvl w:val="0"/>
          <w:numId w:val="56"/>
        </w:numPr>
        <w:spacing w:before="0" w:beforeAutospacing="0" w:after="0" w:afterAutospacing="0"/>
        <w:jc w:val="both"/>
        <w:textAlignment w:val="baseline"/>
        <w:rPr>
          <w:rStyle w:val="eop"/>
          <w:rFonts w:ascii="Calibri" w:hAnsi="Calibri" w:cs="Calibri"/>
          <w:sz w:val="22"/>
          <w:szCs w:val="22"/>
          <w:lang w:val="en-US"/>
        </w:rPr>
      </w:pPr>
      <w:r w:rsidRPr="000F59FA">
        <w:rPr>
          <w:rStyle w:val="eop"/>
          <w:rFonts w:ascii="Calibri" w:hAnsi="Calibri" w:cs="Calibri"/>
          <w:b/>
          <w:bCs/>
          <w:sz w:val="22"/>
          <w:szCs w:val="22"/>
          <w:lang w:val="en-US"/>
        </w:rPr>
        <w:t>HERTZ (Hz):</w:t>
      </w:r>
      <w:r w:rsidRPr="000F59FA">
        <w:rPr>
          <w:rStyle w:val="eop"/>
          <w:rFonts w:ascii="Calibri" w:hAnsi="Calibri" w:cs="Calibri"/>
          <w:sz w:val="22"/>
          <w:szCs w:val="22"/>
          <w:lang w:val="en-US"/>
        </w:rPr>
        <w:t xml:space="preserve"> A unit of frequency equal to one cycle per second. </w:t>
      </w:r>
    </w:p>
    <w:p w14:paraId="1A8145A8" w14:textId="10692686" w:rsidR="000B0034" w:rsidRPr="000F59FA" w:rsidRDefault="000B0034" w:rsidP="001E44C6">
      <w:pPr>
        <w:pStyle w:val="paragraph"/>
        <w:numPr>
          <w:ilvl w:val="0"/>
          <w:numId w:val="56"/>
        </w:numPr>
        <w:spacing w:after="0"/>
        <w:jc w:val="both"/>
        <w:textAlignment w:val="baseline"/>
        <w:rPr>
          <w:rStyle w:val="eop"/>
          <w:rFonts w:ascii="Calibri" w:hAnsi="Calibri" w:cs="Calibri"/>
          <w:sz w:val="22"/>
          <w:szCs w:val="22"/>
          <w:lang w:val="en-US"/>
        </w:rPr>
      </w:pPr>
      <w:r w:rsidRPr="000F59FA">
        <w:rPr>
          <w:rStyle w:val="eop"/>
          <w:rFonts w:ascii="Calibri" w:hAnsi="Calibri" w:cs="Calibri"/>
          <w:b/>
          <w:bCs/>
          <w:sz w:val="22"/>
          <w:szCs w:val="22"/>
          <w:lang w:val="en-US"/>
        </w:rPr>
        <w:t>LLU - Local loop unbundlin:</w:t>
      </w:r>
      <w:r w:rsidRPr="000F59FA">
        <w:rPr>
          <w:rStyle w:val="eop"/>
          <w:rFonts w:ascii="Calibri" w:hAnsi="Calibri" w:cs="Calibri"/>
          <w:sz w:val="22"/>
          <w:szCs w:val="22"/>
          <w:lang w:val="en-US"/>
        </w:rPr>
        <w:t xml:space="preserve"> A service whereby a telecommunication organisation provides (shared or fully) unbundled access to its local loop to another telecommunications organisation. </w:t>
      </w:r>
    </w:p>
    <w:p w14:paraId="6C59F866" w14:textId="77777777" w:rsidR="000B0034" w:rsidRPr="000F59FA" w:rsidRDefault="000B0034" w:rsidP="001E44C6">
      <w:pPr>
        <w:pStyle w:val="paragraph"/>
        <w:numPr>
          <w:ilvl w:val="0"/>
          <w:numId w:val="56"/>
        </w:numPr>
        <w:spacing w:after="0"/>
        <w:jc w:val="both"/>
        <w:textAlignment w:val="baseline"/>
        <w:rPr>
          <w:rStyle w:val="eop"/>
          <w:rFonts w:ascii="Calibri" w:hAnsi="Calibri" w:cs="Calibri"/>
          <w:sz w:val="22"/>
          <w:szCs w:val="22"/>
          <w:lang w:val="en-US"/>
        </w:rPr>
      </w:pPr>
      <w:r w:rsidRPr="000F59FA">
        <w:rPr>
          <w:rStyle w:val="eop"/>
          <w:rFonts w:ascii="Calibri" w:hAnsi="Calibri" w:cs="Calibri"/>
          <w:b/>
          <w:bCs/>
          <w:sz w:val="22"/>
          <w:szCs w:val="22"/>
          <w:lang w:val="en-US"/>
        </w:rPr>
        <w:t>Mobile broadband:</w:t>
      </w:r>
      <w:r w:rsidRPr="000F59FA">
        <w:rPr>
          <w:rStyle w:val="eop"/>
          <w:rFonts w:ascii="Calibri" w:hAnsi="Calibri" w:cs="Calibri"/>
          <w:sz w:val="22"/>
          <w:szCs w:val="22"/>
          <w:lang w:val="en-US"/>
        </w:rPr>
        <w:t xml:space="preserve"> Mobile broadband is the name used to describe various types of wireless high-speed internet access through a portable modem, telephone or other device. Various network standards may be used, such as WiMAX, UMTS/HSPA, EV-DO and some portable satellite-based systems. </w:t>
      </w:r>
    </w:p>
    <w:p w14:paraId="529B4E00" w14:textId="77777777" w:rsidR="000B0034" w:rsidRPr="000F59FA" w:rsidRDefault="000B0034" w:rsidP="001E44C6">
      <w:pPr>
        <w:pStyle w:val="paragraph"/>
        <w:numPr>
          <w:ilvl w:val="0"/>
          <w:numId w:val="56"/>
        </w:numPr>
        <w:spacing w:before="0" w:beforeAutospacing="0" w:after="0" w:afterAutospacing="0"/>
        <w:jc w:val="both"/>
        <w:textAlignment w:val="baseline"/>
        <w:rPr>
          <w:rStyle w:val="eop"/>
          <w:rFonts w:ascii="Calibri" w:hAnsi="Calibri" w:cs="Calibri"/>
          <w:sz w:val="22"/>
          <w:szCs w:val="22"/>
          <w:lang w:val="en-US"/>
        </w:rPr>
      </w:pPr>
      <w:r w:rsidRPr="000F59FA">
        <w:rPr>
          <w:rStyle w:val="eop"/>
          <w:rFonts w:ascii="Calibri" w:hAnsi="Calibri" w:cs="Calibri"/>
          <w:b/>
          <w:bCs/>
          <w:sz w:val="22"/>
          <w:szCs w:val="22"/>
          <w:lang w:val="en-US"/>
        </w:rPr>
        <w:t>Wave division multiplexing:</w:t>
      </w:r>
      <w:r w:rsidRPr="000F59FA">
        <w:rPr>
          <w:rStyle w:val="eop"/>
          <w:rFonts w:ascii="Calibri" w:hAnsi="Calibri" w:cs="Calibri"/>
          <w:sz w:val="22"/>
          <w:szCs w:val="22"/>
          <w:lang w:val="en-US"/>
        </w:rPr>
        <w:t xml:space="preserve"> It is the technique of passing multiple frequencies (wavelength and colours) of light simultaneously across a single fibre, thereby increasing the capacity of installed fibre infrastructure.</w:t>
      </w:r>
    </w:p>
    <w:p w14:paraId="1943D2D1" w14:textId="7C5CA009" w:rsidR="3D8D6835" w:rsidRPr="000F59FA" w:rsidRDefault="3D8D6835">
      <w:pPr>
        <w:rPr>
          <w:lang w:val="en-US"/>
        </w:rPr>
      </w:pPr>
      <w:r w:rsidRPr="000F59FA">
        <w:rPr>
          <w:lang w:val="en-US"/>
        </w:rPr>
        <w:br w:type="page"/>
      </w:r>
    </w:p>
    <w:p w14:paraId="4BA75C89" w14:textId="5AD7AB6B" w:rsidR="51FDBE83" w:rsidRDefault="001E44C6" w:rsidP="3D8D6835">
      <w:pPr>
        <w:pStyle w:val="paragraph"/>
        <w:spacing w:before="0" w:beforeAutospacing="0" w:after="0" w:afterAutospacing="0"/>
      </w:pPr>
      <w:r>
        <w:rPr>
          <w:noProof/>
          <w:lang w:val="en-US"/>
        </w:rPr>
        <w:drawing>
          <wp:anchor distT="0" distB="0" distL="114300" distR="114300" simplePos="0" relativeHeight="251669504" behindDoc="0" locked="0" layoutInCell="1" allowOverlap="1" wp14:anchorId="1ED7FE31" wp14:editId="58133329">
            <wp:simplePos x="0" y="0"/>
            <wp:positionH relativeFrom="page">
              <wp:align>left</wp:align>
            </wp:positionH>
            <wp:positionV relativeFrom="paragraph">
              <wp:posOffset>-866775</wp:posOffset>
            </wp:positionV>
            <wp:extent cx="7786149" cy="10068053"/>
            <wp:effectExtent l="0" t="0" r="5715" b="0"/>
            <wp:wrapNone/>
            <wp:docPr id="3"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786149" cy="100680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E43EDF" w14:textId="587A4B11" w:rsidR="3D8D6835" w:rsidRDefault="3D8D6835" w:rsidP="3D8D6835">
      <w:pPr>
        <w:pStyle w:val="paragraph"/>
        <w:spacing w:before="0" w:beforeAutospacing="0" w:after="0" w:afterAutospacing="0"/>
      </w:pPr>
    </w:p>
    <w:p w14:paraId="45C39B9D" w14:textId="1EC4600F" w:rsidR="3D8D6835" w:rsidRDefault="3D8D6835" w:rsidP="3D8D6835">
      <w:pPr>
        <w:pStyle w:val="paragraph"/>
        <w:spacing w:before="0" w:beforeAutospacing="0" w:after="0" w:afterAutospacing="0"/>
      </w:pPr>
    </w:p>
    <w:p w14:paraId="3C39E0E9" w14:textId="584ED788" w:rsidR="3D8D6835" w:rsidRDefault="3D8D6835" w:rsidP="3D8D6835">
      <w:pPr>
        <w:pStyle w:val="paragraph"/>
        <w:spacing w:before="0" w:beforeAutospacing="0" w:after="0" w:afterAutospacing="0"/>
      </w:pPr>
    </w:p>
    <w:p w14:paraId="44F729D4" w14:textId="32E3BD2E" w:rsidR="3D8D6835" w:rsidRDefault="3D8D6835" w:rsidP="3D8D6835">
      <w:pPr>
        <w:pStyle w:val="paragraph"/>
        <w:spacing w:before="0" w:beforeAutospacing="0" w:after="0" w:afterAutospacing="0"/>
      </w:pPr>
    </w:p>
    <w:p w14:paraId="21F53A8F" w14:textId="24A7B091" w:rsidR="3D8D6835" w:rsidRDefault="3D8D6835" w:rsidP="3D8D6835">
      <w:pPr>
        <w:pStyle w:val="paragraph"/>
        <w:spacing w:before="0" w:beforeAutospacing="0" w:after="0" w:afterAutospacing="0"/>
      </w:pPr>
    </w:p>
    <w:p w14:paraId="57EA43BA" w14:textId="0C7AE6AB" w:rsidR="3D8D6835" w:rsidRDefault="3D8D6835" w:rsidP="3D8D6835">
      <w:pPr>
        <w:pStyle w:val="paragraph"/>
        <w:spacing w:before="0" w:beforeAutospacing="0" w:after="0" w:afterAutospacing="0"/>
      </w:pPr>
    </w:p>
    <w:p w14:paraId="6281452B" w14:textId="28F75A96" w:rsidR="3D8D6835" w:rsidRDefault="3D8D6835" w:rsidP="3D8D6835">
      <w:pPr>
        <w:pStyle w:val="paragraph"/>
        <w:spacing w:before="0" w:beforeAutospacing="0" w:after="0" w:afterAutospacing="0"/>
      </w:pPr>
    </w:p>
    <w:p w14:paraId="227B451B" w14:textId="21153DAC" w:rsidR="3D8D6835" w:rsidRDefault="3D8D6835" w:rsidP="3D8D6835">
      <w:pPr>
        <w:pStyle w:val="paragraph"/>
        <w:spacing w:before="0" w:beforeAutospacing="0" w:after="0" w:afterAutospacing="0"/>
      </w:pPr>
    </w:p>
    <w:sectPr w:rsidR="3D8D6835" w:rsidSect="001E44C6">
      <w:headerReference w:type="default" r:id="rId3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85AE7" w14:textId="77777777" w:rsidR="001352CF" w:rsidRDefault="001352CF" w:rsidP="00F8386E">
      <w:pPr>
        <w:spacing w:after="0" w:line="240" w:lineRule="auto"/>
      </w:pPr>
      <w:r>
        <w:separator/>
      </w:r>
    </w:p>
  </w:endnote>
  <w:endnote w:type="continuationSeparator" w:id="0">
    <w:p w14:paraId="5BE530E4" w14:textId="77777777" w:rsidR="001352CF" w:rsidRDefault="001352CF" w:rsidP="00F83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8CE46" w14:textId="77777777" w:rsidR="001352CF" w:rsidRDefault="001352CF" w:rsidP="00F8386E">
      <w:pPr>
        <w:spacing w:after="0" w:line="240" w:lineRule="auto"/>
      </w:pPr>
      <w:r>
        <w:separator/>
      </w:r>
    </w:p>
  </w:footnote>
  <w:footnote w:type="continuationSeparator" w:id="0">
    <w:p w14:paraId="5D80DBCE" w14:textId="77777777" w:rsidR="001352CF" w:rsidRDefault="001352CF" w:rsidP="00F83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5C6BF" w14:textId="20F38CD7" w:rsidR="003E517D" w:rsidRDefault="00545D14" w:rsidP="00762B38">
    <w:pPr>
      <w:pStyle w:val="Encabezado"/>
      <w:jc w:val="center"/>
      <w:rPr>
        <w:b/>
        <w:bCs/>
      </w:rPr>
    </w:pPr>
    <w:r>
      <w:rPr>
        <w:noProof/>
        <w:lang w:val="en-US"/>
      </w:rPr>
      <w:drawing>
        <wp:anchor distT="0" distB="0" distL="114300" distR="114300" simplePos="0" relativeHeight="251659264" behindDoc="0" locked="0" layoutInCell="1" allowOverlap="1" wp14:anchorId="3A6EDC30" wp14:editId="76B79152">
          <wp:simplePos x="0" y="0"/>
          <wp:positionH relativeFrom="page">
            <wp:align>right</wp:align>
          </wp:positionH>
          <wp:positionV relativeFrom="paragraph">
            <wp:posOffset>-450215</wp:posOffset>
          </wp:positionV>
          <wp:extent cx="7766462" cy="10053200"/>
          <wp:effectExtent l="0" t="0" r="6350" b="571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462" cy="1005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53E05C" w14:textId="115C3D51" w:rsidR="003E517D" w:rsidRPr="00FD75AF" w:rsidRDefault="003E517D" w:rsidP="00FD75AF">
    <w:pPr>
      <w:pStyle w:val="Encabezado"/>
      <w:rPr>
        <w:bCs/>
        <w:sz w:val="18"/>
      </w:rPr>
    </w:pPr>
    <w:r w:rsidRPr="00FD75AF">
      <w:rPr>
        <w:bCs/>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4554"/>
    <w:multiLevelType w:val="multilevel"/>
    <w:tmpl w:val="B36CBF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A7630"/>
    <w:multiLevelType w:val="multilevel"/>
    <w:tmpl w:val="E09EC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B00F6"/>
    <w:multiLevelType w:val="multilevel"/>
    <w:tmpl w:val="046031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4D7504"/>
    <w:multiLevelType w:val="multilevel"/>
    <w:tmpl w:val="E0EA0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8C3569"/>
    <w:multiLevelType w:val="multilevel"/>
    <w:tmpl w:val="94422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5D19B5"/>
    <w:multiLevelType w:val="multilevel"/>
    <w:tmpl w:val="F4D2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A60004"/>
    <w:multiLevelType w:val="multilevel"/>
    <w:tmpl w:val="880E1A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8760CF"/>
    <w:multiLevelType w:val="multilevel"/>
    <w:tmpl w:val="4C9675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9E4355"/>
    <w:multiLevelType w:val="multilevel"/>
    <w:tmpl w:val="B17A3D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9F182E"/>
    <w:multiLevelType w:val="multilevel"/>
    <w:tmpl w:val="9E42DE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340027"/>
    <w:multiLevelType w:val="multilevel"/>
    <w:tmpl w:val="2514D4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4D3149"/>
    <w:multiLevelType w:val="multilevel"/>
    <w:tmpl w:val="F7287D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F73306"/>
    <w:multiLevelType w:val="hybridMultilevel"/>
    <w:tmpl w:val="736210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DCA672D"/>
    <w:multiLevelType w:val="multilevel"/>
    <w:tmpl w:val="09429D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32524E"/>
    <w:multiLevelType w:val="multilevel"/>
    <w:tmpl w:val="5E7ACE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466D15"/>
    <w:multiLevelType w:val="multilevel"/>
    <w:tmpl w:val="FEF802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A067FF"/>
    <w:multiLevelType w:val="multilevel"/>
    <w:tmpl w:val="00BEB5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970E7B"/>
    <w:multiLevelType w:val="multilevel"/>
    <w:tmpl w:val="7884DB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426C2E"/>
    <w:multiLevelType w:val="multilevel"/>
    <w:tmpl w:val="CDC470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122431"/>
    <w:multiLevelType w:val="multilevel"/>
    <w:tmpl w:val="5B3092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2D0F2A"/>
    <w:multiLevelType w:val="multilevel"/>
    <w:tmpl w:val="BEDE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4B09A4"/>
    <w:multiLevelType w:val="multilevel"/>
    <w:tmpl w:val="19A8AF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212DFD"/>
    <w:multiLevelType w:val="multilevel"/>
    <w:tmpl w:val="0256E6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827706"/>
    <w:multiLevelType w:val="multilevel"/>
    <w:tmpl w:val="CA1E6F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5058B5"/>
    <w:multiLevelType w:val="multilevel"/>
    <w:tmpl w:val="D57230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3B6CF4"/>
    <w:multiLevelType w:val="hybridMultilevel"/>
    <w:tmpl w:val="C00E82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EC81824"/>
    <w:multiLevelType w:val="multilevel"/>
    <w:tmpl w:val="895289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90788E"/>
    <w:multiLevelType w:val="multilevel"/>
    <w:tmpl w:val="800CE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5E3C5F"/>
    <w:multiLevelType w:val="multilevel"/>
    <w:tmpl w:val="B5F4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D50CB8"/>
    <w:multiLevelType w:val="multilevel"/>
    <w:tmpl w:val="59160D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A0600C"/>
    <w:multiLevelType w:val="multilevel"/>
    <w:tmpl w:val="C484AB2E"/>
    <w:lvl w:ilvl="0">
      <w:start w:val="1"/>
      <w:numFmt w:val="decimal"/>
      <w:lvlText w:val="%1"/>
      <w:lvlJc w:val="left"/>
      <w:pPr>
        <w:ind w:left="435" w:hanging="435"/>
      </w:pPr>
      <w:rPr>
        <w:rFonts w:asciiTheme="minorHAnsi" w:hAnsiTheme="minorHAnsi" w:cstheme="minorBidi" w:hint="default"/>
      </w:rPr>
    </w:lvl>
    <w:lvl w:ilvl="1">
      <w:start w:val="2"/>
      <w:numFmt w:val="decimal"/>
      <w:lvlText w:val="%1.%2"/>
      <w:lvlJc w:val="left"/>
      <w:pPr>
        <w:ind w:left="615" w:hanging="435"/>
      </w:pPr>
      <w:rPr>
        <w:rFonts w:asciiTheme="minorHAnsi" w:hAnsiTheme="minorHAnsi" w:cstheme="minorBidi" w:hint="default"/>
      </w:rPr>
    </w:lvl>
    <w:lvl w:ilvl="2">
      <w:start w:val="2"/>
      <w:numFmt w:val="decimal"/>
      <w:lvlText w:val="%1.%2.%3"/>
      <w:lvlJc w:val="left"/>
      <w:pPr>
        <w:ind w:left="1080" w:hanging="720"/>
      </w:pPr>
      <w:rPr>
        <w:rFonts w:asciiTheme="minorHAnsi" w:hAnsiTheme="minorHAnsi" w:cstheme="minorBidi" w:hint="default"/>
      </w:rPr>
    </w:lvl>
    <w:lvl w:ilvl="3">
      <w:start w:val="1"/>
      <w:numFmt w:val="decimal"/>
      <w:lvlText w:val="%1.%2.%3.%4"/>
      <w:lvlJc w:val="left"/>
      <w:pPr>
        <w:ind w:left="1260" w:hanging="720"/>
      </w:pPr>
      <w:rPr>
        <w:rFonts w:asciiTheme="minorHAnsi" w:hAnsiTheme="minorHAnsi" w:cstheme="minorBidi" w:hint="default"/>
      </w:rPr>
    </w:lvl>
    <w:lvl w:ilvl="4">
      <w:start w:val="1"/>
      <w:numFmt w:val="decimal"/>
      <w:lvlText w:val="%1.%2.%3.%4.%5"/>
      <w:lvlJc w:val="left"/>
      <w:pPr>
        <w:ind w:left="1800" w:hanging="1080"/>
      </w:pPr>
      <w:rPr>
        <w:rFonts w:asciiTheme="minorHAnsi" w:hAnsiTheme="minorHAnsi" w:cstheme="minorBidi" w:hint="default"/>
      </w:rPr>
    </w:lvl>
    <w:lvl w:ilvl="5">
      <w:start w:val="1"/>
      <w:numFmt w:val="decimal"/>
      <w:lvlText w:val="%1.%2.%3.%4.%5.%6"/>
      <w:lvlJc w:val="left"/>
      <w:pPr>
        <w:ind w:left="1980" w:hanging="1080"/>
      </w:pPr>
      <w:rPr>
        <w:rFonts w:asciiTheme="minorHAnsi" w:hAnsiTheme="minorHAnsi" w:cstheme="minorBidi" w:hint="default"/>
      </w:rPr>
    </w:lvl>
    <w:lvl w:ilvl="6">
      <w:start w:val="1"/>
      <w:numFmt w:val="decimal"/>
      <w:lvlText w:val="%1.%2.%3.%4.%5.%6.%7"/>
      <w:lvlJc w:val="left"/>
      <w:pPr>
        <w:ind w:left="2520" w:hanging="1440"/>
      </w:pPr>
      <w:rPr>
        <w:rFonts w:asciiTheme="minorHAnsi" w:hAnsiTheme="minorHAnsi" w:cstheme="minorBidi" w:hint="default"/>
      </w:rPr>
    </w:lvl>
    <w:lvl w:ilvl="7">
      <w:start w:val="1"/>
      <w:numFmt w:val="decimal"/>
      <w:lvlText w:val="%1.%2.%3.%4.%5.%6.%7.%8"/>
      <w:lvlJc w:val="left"/>
      <w:pPr>
        <w:ind w:left="2700" w:hanging="1440"/>
      </w:pPr>
      <w:rPr>
        <w:rFonts w:asciiTheme="minorHAnsi" w:hAnsiTheme="minorHAnsi" w:cstheme="minorBidi" w:hint="default"/>
      </w:rPr>
    </w:lvl>
    <w:lvl w:ilvl="8">
      <w:start w:val="1"/>
      <w:numFmt w:val="decimal"/>
      <w:lvlText w:val="%1.%2.%3.%4.%5.%6.%7.%8.%9"/>
      <w:lvlJc w:val="left"/>
      <w:pPr>
        <w:ind w:left="2880" w:hanging="1440"/>
      </w:pPr>
      <w:rPr>
        <w:rFonts w:asciiTheme="minorHAnsi" w:hAnsiTheme="minorHAnsi" w:cstheme="minorBidi" w:hint="default"/>
      </w:rPr>
    </w:lvl>
  </w:abstractNum>
  <w:abstractNum w:abstractNumId="31" w15:restartNumberingAfterBreak="0">
    <w:nsid w:val="5543202D"/>
    <w:multiLevelType w:val="multilevel"/>
    <w:tmpl w:val="0D0A9C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ED3168"/>
    <w:multiLevelType w:val="multilevel"/>
    <w:tmpl w:val="2AF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BC7D63"/>
    <w:multiLevelType w:val="multilevel"/>
    <w:tmpl w:val="0386A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F33C31"/>
    <w:multiLevelType w:val="multilevel"/>
    <w:tmpl w:val="DD7099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FA4BCB"/>
    <w:multiLevelType w:val="hybridMultilevel"/>
    <w:tmpl w:val="F8207EC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6" w15:restartNumberingAfterBreak="0">
    <w:nsid w:val="5BD84686"/>
    <w:multiLevelType w:val="multilevel"/>
    <w:tmpl w:val="7070F7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A278EF"/>
    <w:multiLevelType w:val="multilevel"/>
    <w:tmpl w:val="67267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005617"/>
    <w:multiLevelType w:val="multilevel"/>
    <w:tmpl w:val="FC6A33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D3348F"/>
    <w:multiLevelType w:val="multilevel"/>
    <w:tmpl w:val="3F306F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5A0598"/>
    <w:multiLevelType w:val="multilevel"/>
    <w:tmpl w:val="9CF27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A541E5"/>
    <w:multiLevelType w:val="multilevel"/>
    <w:tmpl w:val="3E42BC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FF44F6"/>
    <w:multiLevelType w:val="multilevel"/>
    <w:tmpl w:val="B23C20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87387E"/>
    <w:multiLevelType w:val="multilevel"/>
    <w:tmpl w:val="E9A609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E31A92"/>
    <w:multiLevelType w:val="multilevel"/>
    <w:tmpl w:val="16ECA6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D0C2EA9"/>
    <w:multiLevelType w:val="multilevel"/>
    <w:tmpl w:val="79DA21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A7477C"/>
    <w:multiLevelType w:val="multilevel"/>
    <w:tmpl w:val="3D2A04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34612F4"/>
    <w:multiLevelType w:val="multilevel"/>
    <w:tmpl w:val="9FECA2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3A843E4"/>
    <w:multiLevelType w:val="multilevel"/>
    <w:tmpl w:val="87D8FF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4762FFE"/>
    <w:multiLevelType w:val="multilevel"/>
    <w:tmpl w:val="CB9812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560413A"/>
    <w:multiLevelType w:val="multilevel"/>
    <w:tmpl w:val="0E2850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5DB373A"/>
    <w:multiLevelType w:val="multilevel"/>
    <w:tmpl w:val="CE006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6B25DF2"/>
    <w:multiLevelType w:val="multilevel"/>
    <w:tmpl w:val="CC5221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5B3E19"/>
    <w:multiLevelType w:val="multilevel"/>
    <w:tmpl w:val="10E0D3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A6600D7"/>
    <w:multiLevelType w:val="multilevel"/>
    <w:tmpl w:val="B3C067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EFF5912"/>
    <w:multiLevelType w:val="multilevel"/>
    <w:tmpl w:val="92508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2727441">
    <w:abstractNumId w:val="25"/>
  </w:num>
  <w:num w:numId="2" w16cid:durableId="184295918">
    <w:abstractNumId w:val="32"/>
  </w:num>
  <w:num w:numId="3" w16cid:durableId="1966306608">
    <w:abstractNumId w:val="28"/>
  </w:num>
  <w:num w:numId="4" w16cid:durableId="1456872892">
    <w:abstractNumId w:val="29"/>
  </w:num>
  <w:num w:numId="5" w16cid:durableId="2139447472">
    <w:abstractNumId w:val="20"/>
  </w:num>
  <w:num w:numId="6" w16cid:durableId="483738543">
    <w:abstractNumId w:val="14"/>
  </w:num>
  <w:num w:numId="7" w16cid:durableId="1083143032">
    <w:abstractNumId w:val="18"/>
  </w:num>
  <w:num w:numId="8" w16cid:durableId="79985622">
    <w:abstractNumId w:val="47"/>
  </w:num>
  <w:num w:numId="9" w16cid:durableId="1343508197">
    <w:abstractNumId w:val="49"/>
  </w:num>
  <w:num w:numId="10" w16cid:durableId="556479318">
    <w:abstractNumId w:val="34"/>
  </w:num>
  <w:num w:numId="11" w16cid:durableId="1202589533">
    <w:abstractNumId w:val="51"/>
  </w:num>
  <w:num w:numId="12" w16cid:durableId="354772230">
    <w:abstractNumId w:val="11"/>
  </w:num>
  <w:num w:numId="13" w16cid:durableId="1893734398">
    <w:abstractNumId w:val="33"/>
  </w:num>
  <w:num w:numId="14" w16cid:durableId="617955835">
    <w:abstractNumId w:val="48"/>
  </w:num>
  <w:num w:numId="15" w16cid:durableId="531261936">
    <w:abstractNumId w:val="19"/>
  </w:num>
  <w:num w:numId="16" w16cid:durableId="952396106">
    <w:abstractNumId w:val="3"/>
  </w:num>
  <w:num w:numId="17" w16cid:durableId="65929760">
    <w:abstractNumId w:val="16"/>
  </w:num>
  <w:num w:numId="18" w16cid:durableId="1175530233">
    <w:abstractNumId w:val="24"/>
  </w:num>
  <w:num w:numId="19" w16cid:durableId="54740435">
    <w:abstractNumId w:val="7"/>
  </w:num>
  <w:num w:numId="20" w16cid:durableId="1377780919">
    <w:abstractNumId w:val="10"/>
  </w:num>
  <w:num w:numId="21" w16cid:durableId="1360358036">
    <w:abstractNumId w:val="5"/>
  </w:num>
  <w:num w:numId="22" w16cid:durableId="386875525">
    <w:abstractNumId w:val="0"/>
  </w:num>
  <w:num w:numId="23" w16cid:durableId="1300305417">
    <w:abstractNumId w:val="40"/>
  </w:num>
  <w:num w:numId="24" w16cid:durableId="191068688">
    <w:abstractNumId w:val="54"/>
  </w:num>
  <w:num w:numId="25" w16cid:durableId="1895577877">
    <w:abstractNumId w:val="22"/>
  </w:num>
  <w:num w:numId="26" w16cid:durableId="1905947885">
    <w:abstractNumId w:val="44"/>
  </w:num>
  <w:num w:numId="27" w16cid:durableId="404375210">
    <w:abstractNumId w:val="37"/>
  </w:num>
  <w:num w:numId="28" w16cid:durableId="1139767346">
    <w:abstractNumId w:val="26"/>
  </w:num>
  <w:num w:numId="29" w16cid:durableId="745761318">
    <w:abstractNumId w:val="38"/>
  </w:num>
  <w:num w:numId="30" w16cid:durableId="1987589135">
    <w:abstractNumId w:val="21"/>
  </w:num>
  <w:num w:numId="31" w16cid:durableId="758793049">
    <w:abstractNumId w:val="41"/>
  </w:num>
  <w:num w:numId="32" w16cid:durableId="800347729">
    <w:abstractNumId w:val="50"/>
  </w:num>
  <w:num w:numId="33" w16cid:durableId="1734622374">
    <w:abstractNumId w:val="27"/>
  </w:num>
  <w:num w:numId="34" w16cid:durableId="1143887916">
    <w:abstractNumId w:val="23"/>
  </w:num>
  <w:num w:numId="35" w16cid:durableId="1684698608">
    <w:abstractNumId w:val="15"/>
  </w:num>
  <w:num w:numId="36" w16cid:durableId="826287291">
    <w:abstractNumId w:val="17"/>
  </w:num>
  <w:num w:numId="37" w16cid:durableId="2086874399">
    <w:abstractNumId w:val="6"/>
  </w:num>
  <w:num w:numId="38" w16cid:durableId="456141499">
    <w:abstractNumId w:val="42"/>
  </w:num>
  <w:num w:numId="39" w16cid:durableId="1239823794">
    <w:abstractNumId w:val="39"/>
  </w:num>
  <w:num w:numId="40" w16cid:durableId="2129885775">
    <w:abstractNumId w:val="55"/>
  </w:num>
  <w:num w:numId="41" w16cid:durableId="1966808105">
    <w:abstractNumId w:val="1"/>
  </w:num>
  <w:num w:numId="42" w16cid:durableId="1763381393">
    <w:abstractNumId w:val="52"/>
  </w:num>
  <w:num w:numId="43" w16cid:durableId="1392342500">
    <w:abstractNumId w:val="2"/>
  </w:num>
  <w:num w:numId="44" w16cid:durableId="457189273">
    <w:abstractNumId w:val="4"/>
  </w:num>
  <w:num w:numId="45" w16cid:durableId="2142142011">
    <w:abstractNumId w:val="13"/>
  </w:num>
  <w:num w:numId="46" w16cid:durableId="1591229558">
    <w:abstractNumId w:val="9"/>
  </w:num>
  <w:num w:numId="47" w16cid:durableId="1220362626">
    <w:abstractNumId w:val="36"/>
  </w:num>
  <w:num w:numId="48" w16cid:durableId="1845902451">
    <w:abstractNumId w:val="45"/>
  </w:num>
  <w:num w:numId="49" w16cid:durableId="848910881">
    <w:abstractNumId w:val="31"/>
  </w:num>
  <w:num w:numId="50" w16cid:durableId="1020081737">
    <w:abstractNumId w:val="53"/>
  </w:num>
  <w:num w:numId="51" w16cid:durableId="572083224">
    <w:abstractNumId w:val="8"/>
  </w:num>
  <w:num w:numId="52" w16cid:durableId="1109157893">
    <w:abstractNumId w:val="43"/>
  </w:num>
  <w:num w:numId="53" w16cid:durableId="2130779373">
    <w:abstractNumId w:val="30"/>
  </w:num>
  <w:num w:numId="54" w16cid:durableId="113326969">
    <w:abstractNumId w:val="46"/>
  </w:num>
  <w:num w:numId="55" w16cid:durableId="1016543443">
    <w:abstractNumId w:val="35"/>
  </w:num>
  <w:num w:numId="56" w16cid:durableId="2003850496">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86E"/>
    <w:rsid w:val="00004CC6"/>
    <w:rsid w:val="00007E24"/>
    <w:rsid w:val="000103BF"/>
    <w:rsid w:val="00013DB5"/>
    <w:rsid w:val="00023831"/>
    <w:rsid w:val="000246A4"/>
    <w:rsid w:val="00031D66"/>
    <w:rsid w:val="00044372"/>
    <w:rsid w:val="000526AD"/>
    <w:rsid w:val="000944E0"/>
    <w:rsid w:val="00096254"/>
    <w:rsid w:val="000A0369"/>
    <w:rsid w:val="000A219A"/>
    <w:rsid w:val="000B0034"/>
    <w:rsid w:val="000C71C8"/>
    <w:rsid w:val="000C79A8"/>
    <w:rsid w:val="000D061E"/>
    <w:rsid w:val="000F0FC4"/>
    <w:rsid w:val="000F5939"/>
    <w:rsid w:val="000F59FA"/>
    <w:rsid w:val="00115306"/>
    <w:rsid w:val="001213F2"/>
    <w:rsid w:val="00123052"/>
    <w:rsid w:val="00133ADB"/>
    <w:rsid w:val="001352CF"/>
    <w:rsid w:val="00137A27"/>
    <w:rsid w:val="0014304E"/>
    <w:rsid w:val="00143A1D"/>
    <w:rsid w:val="0015511B"/>
    <w:rsid w:val="001606C3"/>
    <w:rsid w:val="001661D3"/>
    <w:rsid w:val="00174E11"/>
    <w:rsid w:val="001779C9"/>
    <w:rsid w:val="0018495C"/>
    <w:rsid w:val="0019240F"/>
    <w:rsid w:val="001937A0"/>
    <w:rsid w:val="001B5C70"/>
    <w:rsid w:val="001C22ED"/>
    <w:rsid w:val="001D0DA1"/>
    <w:rsid w:val="001D2A5B"/>
    <w:rsid w:val="001D7148"/>
    <w:rsid w:val="001E44C6"/>
    <w:rsid w:val="001E4C6C"/>
    <w:rsid w:val="001F2C5E"/>
    <w:rsid w:val="00210EED"/>
    <w:rsid w:val="00214C3E"/>
    <w:rsid w:val="00230EDB"/>
    <w:rsid w:val="0023443B"/>
    <w:rsid w:val="00237A98"/>
    <w:rsid w:val="00241907"/>
    <w:rsid w:val="00245F3C"/>
    <w:rsid w:val="0026183E"/>
    <w:rsid w:val="00266B7F"/>
    <w:rsid w:val="002676B4"/>
    <w:rsid w:val="00271153"/>
    <w:rsid w:val="00275ED2"/>
    <w:rsid w:val="002963F0"/>
    <w:rsid w:val="002B3E82"/>
    <w:rsid w:val="002B7D13"/>
    <w:rsid w:val="002C10E8"/>
    <w:rsid w:val="002C5AD5"/>
    <w:rsid w:val="002E3A1F"/>
    <w:rsid w:val="00301BDC"/>
    <w:rsid w:val="00302C91"/>
    <w:rsid w:val="0031414B"/>
    <w:rsid w:val="00330E50"/>
    <w:rsid w:val="003440B5"/>
    <w:rsid w:val="0034589B"/>
    <w:rsid w:val="00351DD7"/>
    <w:rsid w:val="00356A7C"/>
    <w:rsid w:val="003814E3"/>
    <w:rsid w:val="00393AB2"/>
    <w:rsid w:val="003B5B82"/>
    <w:rsid w:val="003C1540"/>
    <w:rsid w:val="003E517D"/>
    <w:rsid w:val="003F0A2A"/>
    <w:rsid w:val="003F6749"/>
    <w:rsid w:val="00401262"/>
    <w:rsid w:val="00401DD6"/>
    <w:rsid w:val="00405CA4"/>
    <w:rsid w:val="004131CA"/>
    <w:rsid w:val="00415A93"/>
    <w:rsid w:val="00420799"/>
    <w:rsid w:val="00423EDC"/>
    <w:rsid w:val="00446633"/>
    <w:rsid w:val="004557DD"/>
    <w:rsid w:val="00463F7A"/>
    <w:rsid w:val="0048595B"/>
    <w:rsid w:val="004903D1"/>
    <w:rsid w:val="00490BA8"/>
    <w:rsid w:val="004A2DFB"/>
    <w:rsid w:val="004B2300"/>
    <w:rsid w:val="004C11B2"/>
    <w:rsid w:val="004C3648"/>
    <w:rsid w:val="004D1161"/>
    <w:rsid w:val="004D3ADB"/>
    <w:rsid w:val="004D557F"/>
    <w:rsid w:val="004E36FA"/>
    <w:rsid w:val="00501173"/>
    <w:rsid w:val="005237BD"/>
    <w:rsid w:val="00530B68"/>
    <w:rsid w:val="00545D14"/>
    <w:rsid w:val="0054766D"/>
    <w:rsid w:val="00551AEE"/>
    <w:rsid w:val="00554256"/>
    <w:rsid w:val="00570E95"/>
    <w:rsid w:val="00580081"/>
    <w:rsid w:val="00594A32"/>
    <w:rsid w:val="00594A7A"/>
    <w:rsid w:val="005A13C2"/>
    <w:rsid w:val="005A5A3C"/>
    <w:rsid w:val="005B5665"/>
    <w:rsid w:val="005D5951"/>
    <w:rsid w:val="005E3880"/>
    <w:rsid w:val="005E3884"/>
    <w:rsid w:val="006366B4"/>
    <w:rsid w:val="00640FF3"/>
    <w:rsid w:val="00660D07"/>
    <w:rsid w:val="00664511"/>
    <w:rsid w:val="0068709C"/>
    <w:rsid w:val="006871A3"/>
    <w:rsid w:val="006873C3"/>
    <w:rsid w:val="006A31A6"/>
    <w:rsid w:val="006B09CC"/>
    <w:rsid w:val="006B17C0"/>
    <w:rsid w:val="006D5F11"/>
    <w:rsid w:val="006E030E"/>
    <w:rsid w:val="006E7656"/>
    <w:rsid w:val="006F0A8E"/>
    <w:rsid w:val="007104F4"/>
    <w:rsid w:val="0073702E"/>
    <w:rsid w:val="00744743"/>
    <w:rsid w:val="00745646"/>
    <w:rsid w:val="00746F90"/>
    <w:rsid w:val="00757EA2"/>
    <w:rsid w:val="00762B38"/>
    <w:rsid w:val="00780FD8"/>
    <w:rsid w:val="007B2739"/>
    <w:rsid w:val="007C41B6"/>
    <w:rsid w:val="007C6E11"/>
    <w:rsid w:val="007E0027"/>
    <w:rsid w:val="00807505"/>
    <w:rsid w:val="00807C87"/>
    <w:rsid w:val="008115A6"/>
    <w:rsid w:val="008329DE"/>
    <w:rsid w:val="00835F67"/>
    <w:rsid w:val="008369F8"/>
    <w:rsid w:val="00851174"/>
    <w:rsid w:val="00863D09"/>
    <w:rsid w:val="00870324"/>
    <w:rsid w:val="00880CEA"/>
    <w:rsid w:val="008B04F2"/>
    <w:rsid w:val="008B16E9"/>
    <w:rsid w:val="008B61CB"/>
    <w:rsid w:val="008E0683"/>
    <w:rsid w:val="008E1459"/>
    <w:rsid w:val="00904742"/>
    <w:rsid w:val="00906649"/>
    <w:rsid w:val="00921CEF"/>
    <w:rsid w:val="0092326F"/>
    <w:rsid w:val="00923E94"/>
    <w:rsid w:val="00957820"/>
    <w:rsid w:val="00965F90"/>
    <w:rsid w:val="00966DC1"/>
    <w:rsid w:val="00970F8F"/>
    <w:rsid w:val="009759A9"/>
    <w:rsid w:val="00976D04"/>
    <w:rsid w:val="00995B63"/>
    <w:rsid w:val="009A114D"/>
    <w:rsid w:val="009B0B5D"/>
    <w:rsid w:val="009B49E3"/>
    <w:rsid w:val="009C1998"/>
    <w:rsid w:val="009F5452"/>
    <w:rsid w:val="009F75D1"/>
    <w:rsid w:val="009F7D17"/>
    <w:rsid w:val="00A07BC9"/>
    <w:rsid w:val="00A114C3"/>
    <w:rsid w:val="00A67F4F"/>
    <w:rsid w:val="00A731E0"/>
    <w:rsid w:val="00A750F4"/>
    <w:rsid w:val="00A75974"/>
    <w:rsid w:val="00A80E30"/>
    <w:rsid w:val="00A810CA"/>
    <w:rsid w:val="00A8760E"/>
    <w:rsid w:val="00AB5FB7"/>
    <w:rsid w:val="00AC0D33"/>
    <w:rsid w:val="00AD4B11"/>
    <w:rsid w:val="00AD6598"/>
    <w:rsid w:val="00AE3D3B"/>
    <w:rsid w:val="00AF6C38"/>
    <w:rsid w:val="00B0389B"/>
    <w:rsid w:val="00B13B01"/>
    <w:rsid w:val="00B4200F"/>
    <w:rsid w:val="00B43857"/>
    <w:rsid w:val="00B44A40"/>
    <w:rsid w:val="00B55608"/>
    <w:rsid w:val="00B770C9"/>
    <w:rsid w:val="00B9463B"/>
    <w:rsid w:val="00BC73D0"/>
    <w:rsid w:val="00BE4A46"/>
    <w:rsid w:val="00BE4E5A"/>
    <w:rsid w:val="00C11202"/>
    <w:rsid w:val="00C12E43"/>
    <w:rsid w:val="00C3130B"/>
    <w:rsid w:val="00C31F82"/>
    <w:rsid w:val="00C36A2A"/>
    <w:rsid w:val="00C41F2A"/>
    <w:rsid w:val="00C44D5A"/>
    <w:rsid w:val="00C46703"/>
    <w:rsid w:val="00C51C73"/>
    <w:rsid w:val="00C56F56"/>
    <w:rsid w:val="00C648AA"/>
    <w:rsid w:val="00C7205D"/>
    <w:rsid w:val="00C76E80"/>
    <w:rsid w:val="00C82734"/>
    <w:rsid w:val="00C87E7F"/>
    <w:rsid w:val="00CA09A1"/>
    <w:rsid w:val="00CA60AF"/>
    <w:rsid w:val="00CB0961"/>
    <w:rsid w:val="00CC2C5D"/>
    <w:rsid w:val="00CC4B3A"/>
    <w:rsid w:val="00CD6D82"/>
    <w:rsid w:val="00CF41B9"/>
    <w:rsid w:val="00CF470B"/>
    <w:rsid w:val="00D32286"/>
    <w:rsid w:val="00D406AF"/>
    <w:rsid w:val="00D45B2C"/>
    <w:rsid w:val="00D45D00"/>
    <w:rsid w:val="00D76CB0"/>
    <w:rsid w:val="00D77BE0"/>
    <w:rsid w:val="00D8635B"/>
    <w:rsid w:val="00D92A0B"/>
    <w:rsid w:val="00D954D2"/>
    <w:rsid w:val="00DA1B0D"/>
    <w:rsid w:val="00DC6DA1"/>
    <w:rsid w:val="00DC7FC3"/>
    <w:rsid w:val="00DD2F7D"/>
    <w:rsid w:val="00DE24B6"/>
    <w:rsid w:val="00DF561C"/>
    <w:rsid w:val="00E00F8D"/>
    <w:rsid w:val="00E1288E"/>
    <w:rsid w:val="00E26585"/>
    <w:rsid w:val="00E40688"/>
    <w:rsid w:val="00E6564F"/>
    <w:rsid w:val="00E660CE"/>
    <w:rsid w:val="00E85D09"/>
    <w:rsid w:val="00EA307E"/>
    <w:rsid w:val="00EA409D"/>
    <w:rsid w:val="00EC5C7F"/>
    <w:rsid w:val="00ED0BD6"/>
    <w:rsid w:val="00F24336"/>
    <w:rsid w:val="00F34810"/>
    <w:rsid w:val="00F40418"/>
    <w:rsid w:val="00F40DDB"/>
    <w:rsid w:val="00F41068"/>
    <w:rsid w:val="00F44EA7"/>
    <w:rsid w:val="00F5414B"/>
    <w:rsid w:val="00F61DC6"/>
    <w:rsid w:val="00F623A4"/>
    <w:rsid w:val="00F66069"/>
    <w:rsid w:val="00F72CEA"/>
    <w:rsid w:val="00F8386E"/>
    <w:rsid w:val="00F85361"/>
    <w:rsid w:val="00FA1BE3"/>
    <w:rsid w:val="00FB5E6D"/>
    <w:rsid w:val="00FD75AF"/>
    <w:rsid w:val="00FE5C0C"/>
    <w:rsid w:val="00FE62C6"/>
    <w:rsid w:val="00FF54F4"/>
    <w:rsid w:val="00FF6B58"/>
    <w:rsid w:val="01E40095"/>
    <w:rsid w:val="072BF4CA"/>
    <w:rsid w:val="0ACCA45A"/>
    <w:rsid w:val="0B02BE52"/>
    <w:rsid w:val="0B878EAD"/>
    <w:rsid w:val="0BA763BC"/>
    <w:rsid w:val="0D86155F"/>
    <w:rsid w:val="0EBBE252"/>
    <w:rsid w:val="0F11306C"/>
    <w:rsid w:val="0FA80C89"/>
    <w:rsid w:val="10AD00CD"/>
    <w:rsid w:val="11075EA4"/>
    <w:rsid w:val="1A413039"/>
    <w:rsid w:val="1D706404"/>
    <w:rsid w:val="23208BFD"/>
    <w:rsid w:val="23C08861"/>
    <w:rsid w:val="249073D8"/>
    <w:rsid w:val="2583C332"/>
    <w:rsid w:val="26F1AD84"/>
    <w:rsid w:val="29525639"/>
    <w:rsid w:val="2976A524"/>
    <w:rsid w:val="29D9CBB6"/>
    <w:rsid w:val="2A129FE7"/>
    <w:rsid w:val="2AD6AF30"/>
    <w:rsid w:val="2C2541FF"/>
    <w:rsid w:val="2CA7884B"/>
    <w:rsid w:val="2D09656C"/>
    <w:rsid w:val="2E0F2D7F"/>
    <w:rsid w:val="316FB04E"/>
    <w:rsid w:val="3239B3A7"/>
    <w:rsid w:val="3365ED77"/>
    <w:rsid w:val="34E81147"/>
    <w:rsid w:val="34F8EC7D"/>
    <w:rsid w:val="3501BDD8"/>
    <w:rsid w:val="357D1E9F"/>
    <w:rsid w:val="35EFFC00"/>
    <w:rsid w:val="35F3362F"/>
    <w:rsid w:val="3683E3D9"/>
    <w:rsid w:val="3833543C"/>
    <w:rsid w:val="39279CC2"/>
    <w:rsid w:val="39D52EFB"/>
    <w:rsid w:val="3B6BCF3A"/>
    <w:rsid w:val="3D8D6835"/>
    <w:rsid w:val="402DB0DD"/>
    <w:rsid w:val="418EAE5C"/>
    <w:rsid w:val="41A7CA03"/>
    <w:rsid w:val="41C71883"/>
    <w:rsid w:val="42B72EA2"/>
    <w:rsid w:val="45EE54B5"/>
    <w:rsid w:val="4643C089"/>
    <w:rsid w:val="4899CA92"/>
    <w:rsid w:val="4A20730A"/>
    <w:rsid w:val="4A2EECAC"/>
    <w:rsid w:val="4D66FBAE"/>
    <w:rsid w:val="4E0D2E7C"/>
    <w:rsid w:val="4E8D3D77"/>
    <w:rsid w:val="4F9BC739"/>
    <w:rsid w:val="50274EE2"/>
    <w:rsid w:val="51FDBE83"/>
    <w:rsid w:val="541A1E26"/>
    <w:rsid w:val="578DB0C1"/>
    <w:rsid w:val="58041F90"/>
    <w:rsid w:val="58FFC83D"/>
    <w:rsid w:val="59FC8268"/>
    <w:rsid w:val="5DFCF245"/>
    <w:rsid w:val="5F55E164"/>
    <w:rsid w:val="603AF936"/>
    <w:rsid w:val="629E665B"/>
    <w:rsid w:val="64FA7782"/>
    <w:rsid w:val="650B7969"/>
    <w:rsid w:val="66A32582"/>
    <w:rsid w:val="695DC577"/>
    <w:rsid w:val="69E6E198"/>
    <w:rsid w:val="6AE362D3"/>
    <w:rsid w:val="6CEB9547"/>
    <w:rsid w:val="6D8A9662"/>
    <w:rsid w:val="6E12FCF7"/>
    <w:rsid w:val="6E40A81D"/>
    <w:rsid w:val="6E88316B"/>
    <w:rsid w:val="6EC3F7C0"/>
    <w:rsid w:val="703CA5F5"/>
    <w:rsid w:val="7067C9CB"/>
    <w:rsid w:val="70E408A7"/>
    <w:rsid w:val="739768E3"/>
    <w:rsid w:val="7487DC5E"/>
    <w:rsid w:val="755CF229"/>
    <w:rsid w:val="77A92A45"/>
    <w:rsid w:val="77C1E5DB"/>
    <w:rsid w:val="77F3DA32"/>
    <w:rsid w:val="7A0EAC11"/>
    <w:rsid w:val="7A1EA7C7"/>
    <w:rsid w:val="7AF9869D"/>
    <w:rsid w:val="7E2016EA"/>
    <w:rsid w:val="7EABE6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69877"/>
  <w15:chartTrackingRefBased/>
  <w15:docId w15:val="{3D73A467-01B5-475A-90E8-5B97C1A9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386E"/>
    <w:pPr>
      <w:tabs>
        <w:tab w:val="center" w:pos="4419"/>
        <w:tab w:val="right" w:pos="8838"/>
      </w:tabs>
      <w:spacing w:after="0" w:line="240" w:lineRule="auto"/>
    </w:pPr>
  </w:style>
  <w:style w:type="character" w:customStyle="1" w:styleId="EncabezadoCar">
    <w:name w:val="Encabezado Car"/>
    <w:basedOn w:val="Fuentedeprrafopredeter"/>
    <w:link w:val="Encabezado"/>
    <w:rsid w:val="00F8386E"/>
  </w:style>
  <w:style w:type="paragraph" w:styleId="Piedepgina">
    <w:name w:val="footer"/>
    <w:basedOn w:val="Normal"/>
    <w:link w:val="PiedepginaCar"/>
    <w:uiPriority w:val="99"/>
    <w:unhideWhenUsed/>
    <w:rsid w:val="00F838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386E"/>
  </w:style>
  <w:style w:type="table" w:styleId="Tablaconcuadrcula">
    <w:name w:val="Table Grid"/>
    <w:basedOn w:val="Tablanormal"/>
    <w:uiPriority w:val="39"/>
    <w:rsid w:val="00A73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uadro,Viñetas"/>
    <w:basedOn w:val="Normal"/>
    <w:link w:val="PrrafodelistaCar"/>
    <w:uiPriority w:val="34"/>
    <w:qFormat/>
    <w:rsid w:val="00A731E0"/>
    <w:pPr>
      <w:ind w:left="720"/>
      <w:contextualSpacing/>
    </w:pPr>
  </w:style>
  <w:style w:type="character" w:styleId="Textodelmarcadordeposicin">
    <w:name w:val="Placeholder Text"/>
    <w:basedOn w:val="Fuentedeprrafopredeter"/>
    <w:uiPriority w:val="99"/>
    <w:semiHidden/>
    <w:rsid w:val="004557DD"/>
    <w:rPr>
      <w:color w:val="808080"/>
    </w:rPr>
  </w:style>
  <w:style w:type="character" w:styleId="Refdenotaalpie">
    <w:name w:val="footnote reference"/>
    <w:uiPriority w:val="99"/>
    <w:unhideWhenUsed/>
    <w:rsid w:val="000A219A"/>
    <w:rPr>
      <w:vertAlign w:val="superscript"/>
    </w:rPr>
  </w:style>
  <w:style w:type="paragraph" w:styleId="Textonotapie">
    <w:name w:val="footnote text"/>
    <w:basedOn w:val="Normal"/>
    <w:link w:val="TextonotapieCar"/>
    <w:uiPriority w:val="99"/>
    <w:unhideWhenUsed/>
    <w:rsid w:val="000A219A"/>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0A219A"/>
    <w:rPr>
      <w:rFonts w:ascii="Calibri" w:eastAsia="Calibri" w:hAnsi="Calibri" w:cs="Times New Roman"/>
      <w:sz w:val="20"/>
      <w:szCs w:val="20"/>
    </w:rPr>
  </w:style>
  <w:style w:type="table" w:styleId="Listaclara-nfasis6">
    <w:name w:val="Light List Accent 6"/>
    <w:basedOn w:val="Tablanormal"/>
    <w:uiPriority w:val="61"/>
    <w:rsid w:val="000A219A"/>
    <w:pPr>
      <w:spacing w:after="0" w:line="240" w:lineRule="auto"/>
      <w:jc w:val="both"/>
    </w:pPr>
    <w:rPr>
      <w:rFonts w:eastAsiaTheme="minorEastAsia"/>
      <w:sz w:val="20"/>
      <w:szCs w:val="20"/>
      <w:lang w:val="es-ES_tradnl" w:eastAsia="es-E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Hipervnculo">
    <w:name w:val="Hyperlink"/>
    <w:basedOn w:val="Fuentedeprrafopredeter"/>
    <w:uiPriority w:val="99"/>
    <w:unhideWhenUsed/>
    <w:rsid w:val="00F34810"/>
    <w:rPr>
      <w:color w:val="0563C1" w:themeColor="hyperlink"/>
      <w:u w:val="single"/>
    </w:rPr>
  </w:style>
  <w:style w:type="character" w:customStyle="1" w:styleId="Mencinsinresolver1">
    <w:name w:val="Mención sin resolver1"/>
    <w:basedOn w:val="Fuentedeprrafopredeter"/>
    <w:uiPriority w:val="99"/>
    <w:semiHidden/>
    <w:unhideWhenUsed/>
    <w:rsid w:val="00F34810"/>
    <w:rPr>
      <w:color w:val="605E5C"/>
      <w:shd w:val="clear" w:color="auto" w:fill="E1DFDD"/>
    </w:rPr>
  </w:style>
  <w:style w:type="character" w:styleId="Hipervnculovisitado">
    <w:name w:val="FollowedHyperlink"/>
    <w:basedOn w:val="Fuentedeprrafopredeter"/>
    <w:uiPriority w:val="99"/>
    <w:semiHidden/>
    <w:unhideWhenUsed/>
    <w:rsid w:val="00F34810"/>
    <w:rPr>
      <w:color w:val="954F72" w:themeColor="followedHyperlink"/>
      <w:u w:val="single"/>
    </w:rPr>
  </w:style>
  <w:style w:type="paragraph" w:styleId="NormalWeb">
    <w:name w:val="Normal (Web)"/>
    <w:basedOn w:val="Normal"/>
    <w:uiPriority w:val="99"/>
    <w:semiHidden/>
    <w:unhideWhenUsed/>
    <w:rsid w:val="00D32286"/>
    <w:pPr>
      <w:spacing w:before="100" w:beforeAutospacing="1" w:after="100" w:afterAutospacing="1" w:line="240" w:lineRule="auto"/>
    </w:pPr>
    <w:rPr>
      <w:rFonts w:ascii="Times New Roman" w:eastAsiaTheme="minorEastAsia" w:hAnsi="Times New Roman" w:cs="Times New Roman"/>
      <w:sz w:val="24"/>
      <w:szCs w:val="24"/>
      <w:lang w:eastAsia="es-ES_tradnl"/>
    </w:rPr>
  </w:style>
  <w:style w:type="paragraph" w:styleId="HTMLconformatoprevio">
    <w:name w:val="HTML Preformatted"/>
    <w:basedOn w:val="Normal"/>
    <w:link w:val="HTMLconformatoprevioCar"/>
    <w:uiPriority w:val="99"/>
    <w:semiHidden/>
    <w:unhideWhenUsed/>
    <w:rsid w:val="00C44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C44D5A"/>
    <w:rPr>
      <w:rFonts w:ascii="Courier New" w:eastAsia="Times New Roman" w:hAnsi="Courier New" w:cs="Courier New"/>
      <w:sz w:val="20"/>
      <w:szCs w:val="20"/>
      <w:lang w:val="es-ES" w:eastAsia="es-ES"/>
    </w:rPr>
  </w:style>
  <w:style w:type="character" w:customStyle="1" w:styleId="Mencinsinresolver2">
    <w:name w:val="Mención sin resolver2"/>
    <w:basedOn w:val="Fuentedeprrafopredeter"/>
    <w:uiPriority w:val="99"/>
    <w:semiHidden/>
    <w:unhideWhenUsed/>
    <w:rsid w:val="007C41B6"/>
    <w:rPr>
      <w:color w:val="605E5C"/>
      <w:shd w:val="clear" w:color="auto" w:fill="E1DFDD"/>
    </w:rPr>
  </w:style>
  <w:style w:type="character" w:customStyle="1" w:styleId="normaltextrun">
    <w:name w:val="normaltextrun"/>
    <w:basedOn w:val="Fuentedeprrafopredeter"/>
    <w:rsid w:val="00921CEF"/>
  </w:style>
  <w:style w:type="character" w:customStyle="1" w:styleId="eop">
    <w:name w:val="eop"/>
    <w:basedOn w:val="Fuentedeprrafopredeter"/>
    <w:rsid w:val="00921CEF"/>
  </w:style>
  <w:style w:type="character" w:customStyle="1" w:styleId="spellingerror">
    <w:name w:val="spellingerror"/>
    <w:basedOn w:val="Fuentedeprrafopredeter"/>
    <w:rsid w:val="002963F0"/>
  </w:style>
  <w:style w:type="character" w:customStyle="1" w:styleId="bcx0">
    <w:name w:val="bcx0"/>
    <w:basedOn w:val="Fuentedeprrafopredeter"/>
    <w:rsid w:val="002963F0"/>
  </w:style>
  <w:style w:type="paragraph" w:styleId="Textodeglobo">
    <w:name w:val="Balloon Text"/>
    <w:basedOn w:val="Normal"/>
    <w:link w:val="TextodegloboCar"/>
    <w:uiPriority w:val="99"/>
    <w:semiHidden/>
    <w:unhideWhenUsed/>
    <w:rsid w:val="00545D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5D14"/>
    <w:rPr>
      <w:rFonts w:ascii="Segoe UI" w:hAnsi="Segoe UI" w:cs="Segoe UI"/>
      <w:sz w:val="18"/>
      <w:szCs w:val="18"/>
    </w:rPr>
  </w:style>
  <w:style w:type="character" w:customStyle="1" w:styleId="PrrafodelistaCar">
    <w:name w:val="Párrafo de lista Car"/>
    <w:aliases w:val="cuadro Car,Viñetas Car"/>
    <w:link w:val="Prrafodelista"/>
    <w:uiPriority w:val="34"/>
    <w:locked/>
    <w:rsid w:val="000B0034"/>
  </w:style>
  <w:style w:type="paragraph" w:customStyle="1" w:styleId="paragraph">
    <w:name w:val="paragraph"/>
    <w:basedOn w:val="Normal"/>
    <w:rsid w:val="000B003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eParagraph">
    <w:name w:val="Table Paragraph"/>
    <w:basedOn w:val="Normal"/>
    <w:uiPriority w:val="1"/>
    <w:qFormat/>
    <w:rsid w:val="001E44C6"/>
    <w:pPr>
      <w:widowControl w:val="0"/>
      <w:autoSpaceDE w:val="0"/>
      <w:autoSpaceDN w:val="0"/>
      <w:spacing w:after="0" w:line="240" w:lineRule="auto"/>
    </w:pPr>
    <w:rPr>
      <w:rFonts w:ascii="Calibri" w:eastAsia="Calibri" w:hAnsi="Calibri" w:cs="Calibri"/>
      <w:lang w:val="es-ES"/>
    </w:rPr>
  </w:style>
  <w:style w:type="character" w:styleId="Mencinsinresolver">
    <w:name w:val="Unresolved Mention"/>
    <w:basedOn w:val="Fuentedeprrafopredeter"/>
    <w:uiPriority w:val="99"/>
    <w:semiHidden/>
    <w:unhideWhenUsed/>
    <w:rsid w:val="001E4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705470">
      <w:bodyDiv w:val="1"/>
      <w:marLeft w:val="0"/>
      <w:marRight w:val="0"/>
      <w:marTop w:val="0"/>
      <w:marBottom w:val="0"/>
      <w:divBdr>
        <w:top w:val="none" w:sz="0" w:space="0" w:color="auto"/>
        <w:left w:val="none" w:sz="0" w:space="0" w:color="auto"/>
        <w:bottom w:val="none" w:sz="0" w:space="0" w:color="auto"/>
        <w:right w:val="none" w:sz="0" w:space="0" w:color="auto"/>
      </w:divBdr>
    </w:div>
    <w:div w:id="327446014">
      <w:bodyDiv w:val="1"/>
      <w:marLeft w:val="0"/>
      <w:marRight w:val="0"/>
      <w:marTop w:val="0"/>
      <w:marBottom w:val="0"/>
      <w:divBdr>
        <w:top w:val="none" w:sz="0" w:space="0" w:color="auto"/>
        <w:left w:val="none" w:sz="0" w:space="0" w:color="auto"/>
        <w:bottom w:val="none" w:sz="0" w:space="0" w:color="auto"/>
        <w:right w:val="none" w:sz="0" w:space="0" w:color="auto"/>
      </w:divBdr>
    </w:div>
    <w:div w:id="444085641">
      <w:bodyDiv w:val="1"/>
      <w:marLeft w:val="0"/>
      <w:marRight w:val="0"/>
      <w:marTop w:val="0"/>
      <w:marBottom w:val="0"/>
      <w:divBdr>
        <w:top w:val="none" w:sz="0" w:space="0" w:color="auto"/>
        <w:left w:val="none" w:sz="0" w:space="0" w:color="auto"/>
        <w:bottom w:val="none" w:sz="0" w:space="0" w:color="auto"/>
        <w:right w:val="none" w:sz="0" w:space="0" w:color="auto"/>
      </w:divBdr>
    </w:div>
    <w:div w:id="552615522">
      <w:bodyDiv w:val="1"/>
      <w:marLeft w:val="0"/>
      <w:marRight w:val="0"/>
      <w:marTop w:val="0"/>
      <w:marBottom w:val="0"/>
      <w:divBdr>
        <w:top w:val="none" w:sz="0" w:space="0" w:color="auto"/>
        <w:left w:val="none" w:sz="0" w:space="0" w:color="auto"/>
        <w:bottom w:val="none" w:sz="0" w:space="0" w:color="auto"/>
        <w:right w:val="none" w:sz="0" w:space="0" w:color="auto"/>
      </w:divBdr>
    </w:div>
    <w:div w:id="618294793">
      <w:bodyDiv w:val="1"/>
      <w:marLeft w:val="0"/>
      <w:marRight w:val="0"/>
      <w:marTop w:val="0"/>
      <w:marBottom w:val="0"/>
      <w:divBdr>
        <w:top w:val="none" w:sz="0" w:space="0" w:color="auto"/>
        <w:left w:val="none" w:sz="0" w:space="0" w:color="auto"/>
        <w:bottom w:val="none" w:sz="0" w:space="0" w:color="auto"/>
        <w:right w:val="none" w:sz="0" w:space="0" w:color="auto"/>
      </w:divBdr>
    </w:div>
    <w:div w:id="675689643">
      <w:bodyDiv w:val="1"/>
      <w:marLeft w:val="0"/>
      <w:marRight w:val="0"/>
      <w:marTop w:val="0"/>
      <w:marBottom w:val="0"/>
      <w:divBdr>
        <w:top w:val="none" w:sz="0" w:space="0" w:color="auto"/>
        <w:left w:val="none" w:sz="0" w:space="0" w:color="auto"/>
        <w:bottom w:val="none" w:sz="0" w:space="0" w:color="auto"/>
        <w:right w:val="none" w:sz="0" w:space="0" w:color="auto"/>
      </w:divBdr>
    </w:div>
    <w:div w:id="687609058">
      <w:bodyDiv w:val="1"/>
      <w:marLeft w:val="0"/>
      <w:marRight w:val="0"/>
      <w:marTop w:val="0"/>
      <w:marBottom w:val="0"/>
      <w:divBdr>
        <w:top w:val="none" w:sz="0" w:space="0" w:color="auto"/>
        <w:left w:val="none" w:sz="0" w:space="0" w:color="auto"/>
        <w:bottom w:val="none" w:sz="0" w:space="0" w:color="auto"/>
        <w:right w:val="none" w:sz="0" w:space="0" w:color="auto"/>
      </w:divBdr>
    </w:div>
    <w:div w:id="757753789">
      <w:bodyDiv w:val="1"/>
      <w:marLeft w:val="0"/>
      <w:marRight w:val="0"/>
      <w:marTop w:val="0"/>
      <w:marBottom w:val="0"/>
      <w:divBdr>
        <w:top w:val="none" w:sz="0" w:space="0" w:color="auto"/>
        <w:left w:val="none" w:sz="0" w:space="0" w:color="auto"/>
        <w:bottom w:val="none" w:sz="0" w:space="0" w:color="auto"/>
        <w:right w:val="none" w:sz="0" w:space="0" w:color="auto"/>
      </w:divBdr>
    </w:div>
    <w:div w:id="802575920">
      <w:bodyDiv w:val="1"/>
      <w:marLeft w:val="0"/>
      <w:marRight w:val="0"/>
      <w:marTop w:val="0"/>
      <w:marBottom w:val="0"/>
      <w:divBdr>
        <w:top w:val="none" w:sz="0" w:space="0" w:color="auto"/>
        <w:left w:val="none" w:sz="0" w:space="0" w:color="auto"/>
        <w:bottom w:val="none" w:sz="0" w:space="0" w:color="auto"/>
        <w:right w:val="none" w:sz="0" w:space="0" w:color="auto"/>
      </w:divBdr>
    </w:div>
    <w:div w:id="838691693">
      <w:bodyDiv w:val="1"/>
      <w:marLeft w:val="0"/>
      <w:marRight w:val="0"/>
      <w:marTop w:val="0"/>
      <w:marBottom w:val="0"/>
      <w:divBdr>
        <w:top w:val="none" w:sz="0" w:space="0" w:color="auto"/>
        <w:left w:val="none" w:sz="0" w:space="0" w:color="auto"/>
        <w:bottom w:val="none" w:sz="0" w:space="0" w:color="auto"/>
        <w:right w:val="none" w:sz="0" w:space="0" w:color="auto"/>
      </w:divBdr>
    </w:div>
    <w:div w:id="914054110">
      <w:bodyDiv w:val="1"/>
      <w:marLeft w:val="0"/>
      <w:marRight w:val="0"/>
      <w:marTop w:val="0"/>
      <w:marBottom w:val="0"/>
      <w:divBdr>
        <w:top w:val="none" w:sz="0" w:space="0" w:color="auto"/>
        <w:left w:val="none" w:sz="0" w:space="0" w:color="auto"/>
        <w:bottom w:val="none" w:sz="0" w:space="0" w:color="auto"/>
        <w:right w:val="none" w:sz="0" w:space="0" w:color="auto"/>
      </w:divBdr>
    </w:div>
    <w:div w:id="1302466848">
      <w:bodyDiv w:val="1"/>
      <w:marLeft w:val="0"/>
      <w:marRight w:val="0"/>
      <w:marTop w:val="0"/>
      <w:marBottom w:val="0"/>
      <w:divBdr>
        <w:top w:val="none" w:sz="0" w:space="0" w:color="auto"/>
        <w:left w:val="none" w:sz="0" w:space="0" w:color="auto"/>
        <w:bottom w:val="none" w:sz="0" w:space="0" w:color="auto"/>
        <w:right w:val="none" w:sz="0" w:space="0" w:color="auto"/>
      </w:divBdr>
    </w:div>
    <w:div w:id="1318269952">
      <w:bodyDiv w:val="1"/>
      <w:marLeft w:val="0"/>
      <w:marRight w:val="0"/>
      <w:marTop w:val="0"/>
      <w:marBottom w:val="0"/>
      <w:divBdr>
        <w:top w:val="none" w:sz="0" w:space="0" w:color="auto"/>
        <w:left w:val="none" w:sz="0" w:space="0" w:color="auto"/>
        <w:bottom w:val="none" w:sz="0" w:space="0" w:color="auto"/>
        <w:right w:val="none" w:sz="0" w:space="0" w:color="auto"/>
      </w:divBdr>
    </w:div>
    <w:div w:id="1318337994">
      <w:bodyDiv w:val="1"/>
      <w:marLeft w:val="0"/>
      <w:marRight w:val="0"/>
      <w:marTop w:val="0"/>
      <w:marBottom w:val="0"/>
      <w:divBdr>
        <w:top w:val="none" w:sz="0" w:space="0" w:color="auto"/>
        <w:left w:val="none" w:sz="0" w:space="0" w:color="auto"/>
        <w:bottom w:val="none" w:sz="0" w:space="0" w:color="auto"/>
        <w:right w:val="none" w:sz="0" w:space="0" w:color="auto"/>
      </w:divBdr>
    </w:div>
    <w:div w:id="1322542766">
      <w:bodyDiv w:val="1"/>
      <w:marLeft w:val="0"/>
      <w:marRight w:val="0"/>
      <w:marTop w:val="0"/>
      <w:marBottom w:val="0"/>
      <w:divBdr>
        <w:top w:val="none" w:sz="0" w:space="0" w:color="auto"/>
        <w:left w:val="none" w:sz="0" w:space="0" w:color="auto"/>
        <w:bottom w:val="none" w:sz="0" w:space="0" w:color="auto"/>
        <w:right w:val="none" w:sz="0" w:space="0" w:color="auto"/>
      </w:divBdr>
    </w:div>
    <w:div w:id="1370180553">
      <w:bodyDiv w:val="1"/>
      <w:marLeft w:val="0"/>
      <w:marRight w:val="0"/>
      <w:marTop w:val="0"/>
      <w:marBottom w:val="0"/>
      <w:divBdr>
        <w:top w:val="none" w:sz="0" w:space="0" w:color="auto"/>
        <w:left w:val="none" w:sz="0" w:space="0" w:color="auto"/>
        <w:bottom w:val="none" w:sz="0" w:space="0" w:color="auto"/>
        <w:right w:val="none" w:sz="0" w:space="0" w:color="auto"/>
      </w:divBdr>
    </w:div>
    <w:div w:id="1481730723">
      <w:bodyDiv w:val="1"/>
      <w:marLeft w:val="0"/>
      <w:marRight w:val="0"/>
      <w:marTop w:val="0"/>
      <w:marBottom w:val="0"/>
      <w:divBdr>
        <w:top w:val="none" w:sz="0" w:space="0" w:color="auto"/>
        <w:left w:val="none" w:sz="0" w:space="0" w:color="auto"/>
        <w:bottom w:val="none" w:sz="0" w:space="0" w:color="auto"/>
        <w:right w:val="none" w:sz="0" w:space="0" w:color="auto"/>
      </w:divBdr>
    </w:div>
    <w:div w:id="1520923299">
      <w:bodyDiv w:val="1"/>
      <w:marLeft w:val="0"/>
      <w:marRight w:val="0"/>
      <w:marTop w:val="0"/>
      <w:marBottom w:val="0"/>
      <w:divBdr>
        <w:top w:val="none" w:sz="0" w:space="0" w:color="auto"/>
        <w:left w:val="none" w:sz="0" w:space="0" w:color="auto"/>
        <w:bottom w:val="none" w:sz="0" w:space="0" w:color="auto"/>
        <w:right w:val="none" w:sz="0" w:space="0" w:color="auto"/>
      </w:divBdr>
    </w:div>
    <w:div w:id="1600529894">
      <w:bodyDiv w:val="1"/>
      <w:marLeft w:val="0"/>
      <w:marRight w:val="0"/>
      <w:marTop w:val="0"/>
      <w:marBottom w:val="0"/>
      <w:divBdr>
        <w:top w:val="none" w:sz="0" w:space="0" w:color="auto"/>
        <w:left w:val="none" w:sz="0" w:space="0" w:color="auto"/>
        <w:bottom w:val="none" w:sz="0" w:space="0" w:color="auto"/>
        <w:right w:val="none" w:sz="0" w:space="0" w:color="auto"/>
      </w:divBdr>
    </w:div>
    <w:div w:id="1907453297">
      <w:bodyDiv w:val="1"/>
      <w:marLeft w:val="0"/>
      <w:marRight w:val="0"/>
      <w:marTop w:val="0"/>
      <w:marBottom w:val="0"/>
      <w:divBdr>
        <w:top w:val="none" w:sz="0" w:space="0" w:color="auto"/>
        <w:left w:val="none" w:sz="0" w:space="0" w:color="auto"/>
        <w:bottom w:val="none" w:sz="0" w:space="0" w:color="auto"/>
        <w:right w:val="none" w:sz="0" w:space="0" w:color="auto"/>
      </w:divBdr>
    </w:div>
    <w:div w:id="1921796160">
      <w:bodyDiv w:val="1"/>
      <w:marLeft w:val="0"/>
      <w:marRight w:val="0"/>
      <w:marTop w:val="0"/>
      <w:marBottom w:val="0"/>
      <w:divBdr>
        <w:top w:val="none" w:sz="0" w:space="0" w:color="auto"/>
        <w:left w:val="none" w:sz="0" w:space="0" w:color="auto"/>
        <w:bottom w:val="none" w:sz="0" w:space="0" w:color="auto"/>
        <w:right w:val="none" w:sz="0" w:space="0" w:color="auto"/>
      </w:divBdr>
    </w:div>
    <w:div w:id="209068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microsoft.com/office/2007/relationships/diagramDrawing" Target="diagrams/drawing1.xml"/><Relationship Id="rId26" Type="http://schemas.openxmlformats.org/officeDocument/2006/relationships/hyperlink" Target="https://unipanamericanaeduco.sharepoint.com/Portal%20MiPana/SitePages/Colecciones.aspx" TargetMode="External"/><Relationship Id="rId39" Type="http://schemas.openxmlformats.org/officeDocument/2006/relationships/theme" Target="theme/theme1.xml"/><Relationship Id="rId21" Type="http://schemas.openxmlformats.org/officeDocument/2006/relationships/hyperlink" Target="https://unipanamericanaeduco.sharepoint.com/Portal%20MiPana/SitePages/Informacion%20de%20Interes.aspx" TargetMode="External"/><Relationship Id="rId34" Type="http://schemas.openxmlformats.org/officeDocument/2006/relationships/hyperlink" Target="https://elibro-net.ucompensar.basesdedatosezproxy.com/es/lc/ucompensar/titulos/43261"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Colors" Target="diagrams/colors1.xml"/><Relationship Id="rId25" Type="http://schemas.openxmlformats.org/officeDocument/2006/relationships/hyperlink" Target="https://repositoriocrai.ucompensar.edu.co/" TargetMode="External"/><Relationship Id="rId33" Type="http://schemas.openxmlformats.org/officeDocument/2006/relationships/hyperlink" Target="https://books.google.com.co/books?id=IVGN5J28tuEC&amp;printsec=frontcover&amp;dq=broadband+networks&amp;hl=es-419&amp;sa=X&amp;ved=0ahUKEwihxaC0mannAhWqrVkKHVLvCssQ6AEIKTAA"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unipanamericanaeduco.sharepoint.com/Portal%20MiPana/SitePages/Informacion%20de%20Interes.aspx" TargetMode="External"/><Relationship Id="rId29" Type="http://schemas.openxmlformats.org/officeDocument/2006/relationships/hyperlink" Target="https://catalogocrai.usantotomas.edu.co/cgi-bin/koha/opac-detail.pl?biblionumber=23068&amp;shelfbrowse_itemnumber=4839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biblioteca.ucompensar.edu.co/cgi-bin/koha/opac-detail.pl?biblionumber=12590&amp;query_desc=administraci%C3%B3n%20de%20empresas" TargetMode="External"/><Relationship Id="rId32" Type="http://schemas.openxmlformats.org/officeDocument/2006/relationships/hyperlink" Target="https://elibro-net.ucompensar.basesdedatosezproxy.com/es/lc/ucompensar/titulos/120536"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yperlink" Target="https://biblioteca.ucompensar.edu.co/" TargetMode="External"/><Relationship Id="rId28" Type="http://schemas.openxmlformats.org/officeDocument/2006/relationships/hyperlink" Target="https://biblioteca.ucompensar.edu.co/cgi-bin/koha/opac-detail.pl?biblionumber=2705&amp;query_desc=Huidobro%2C%20"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unipanamericanaeduco.sharepoint.com/Portal%20MiPana/SitePages/Informacion%20de%20Interes.aspx" TargetMode="External"/><Relationship Id="rId31" Type="http://schemas.openxmlformats.org/officeDocument/2006/relationships/hyperlink" Target="https://elibro-net.ucompensar.basesdedatosezproxy.com/es/lc/ucompensar/titulos/625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https://unipanamericanaeduco.sharepoint.com/Portal%20MiPana/SitePages/Informacion%20de%20Interes.aspx" TargetMode="External"/><Relationship Id="rId27" Type="http://schemas.openxmlformats.org/officeDocument/2006/relationships/hyperlink" Target="https://login.ucompensar.basesdedatosezproxy.com/menu" TargetMode="External"/><Relationship Id="rId30" Type="http://schemas.openxmlformats.org/officeDocument/2006/relationships/hyperlink" Target="https://dialnet-unirioja-es.ucompensar.basesdedatosezproxy.com/servlet/libro?codigo=184336" TargetMode="External"/><Relationship Id="rId35" Type="http://schemas.openxmlformats.org/officeDocument/2006/relationships/image" Target="media/image4.png"/><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050262-4980-46F0-B5A3-0A0D2C71DC09}"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s-CO"/>
        </a:p>
      </dgm:t>
    </dgm:pt>
    <dgm:pt modelId="{762E7CE6-D0D6-4414-B31C-77BA5B8B92B3}">
      <dgm:prSet phldrT="[Texto]"/>
      <dgm:spPr/>
      <dgm:t>
        <a:bodyPr/>
        <a:lstStyle/>
        <a:p>
          <a:r>
            <a:rPr lang="es-CO"/>
            <a:t>Antenas y Propagación</a:t>
          </a:r>
        </a:p>
      </dgm:t>
    </dgm:pt>
    <dgm:pt modelId="{166B0108-372B-4518-AE03-9CE363372F45}" type="parTrans" cxnId="{7B654306-0B99-4F5F-A326-B2E16B070862}">
      <dgm:prSet/>
      <dgm:spPr/>
      <dgm:t>
        <a:bodyPr/>
        <a:lstStyle/>
        <a:p>
          <a:endParaRPr lang="es-CO"/>
        </a:p>
      </dgm:t>
    </dgm:pt>
    <dgm:pt modelId="{23B77BE1-0641-4CA2-871C-100684E5B3C6}" type="sibTrans" cxnId="{7B654306-0B99-4F5F-A326-B2E16B070862}">
      <dgm:prSet/>
      <dgm:spPr/>
      <dgm:t>
        <a:bodyPr/>
        <a:lstStyle/>
        <a:p>
          <a:endParaRPr lang="es-CO"/>
        </a:p>
      </dgm:t>
    </dgm:pt>
    <dgm:pt modelId="{C7410DEA-ECAE-4120-8958-EDAAE9CDCB0E}">
      <dgm:prSet phldrT="[Texto]"/>
      <dgm:spPr/>
      <dgm:t>
        <a:bodyPr/>
        <a:lstStyle/>
        <a:p>
          <a:r>
            <a:rPr lang="es-CO"/>
            <a:t>Talleres prácticos para la Implementación de cálculos para el desarrollo de diseños de Antenas</a:t>
          </a:r>
        </a:p>
      </dgm:t>
    </dgm:pt>
    <dgm:pt modelId="{CF0E8375-2EE4-4CDE-9976-A96E43A669F1}" type="parTrans" cxnId="{31E873CE-60F3-4155-8DDA-14E48DBDB2E4}">
      <dgm:prSet/>
      <dgm:spPr/>
      <dgm:t>
        <a:bodyPr/>
        <a:lstStyle/>
        <a:p>
          <a:endParaRPr lang="es-CO"/>
        </a:p>
      </dgm:t>
    </dgm:pt>
    <dgm:pt modelId="{D143CAF6-628C-4E05-A432-6BE4FCDBAD09}" type="sibTrans" cxnId="{31E873CE-60F3-4155-8DDA-14E48DBDB2E4}">
      <dgm:prSet/>
      <dgm:spPr/>
      <dgm:t>
        <a:bodyPr/>
        <a:lstStyle/>
        <a:p>
          <a:endParaRPr lang="es-CO"/>
        </a:p>
      </dgm:t>
    </dgm:pt>
    <dgm:pt modelId="{AAD87600-718C-4AEE-94E8-C3AC15F89106}">
      <dgm:prSet phldrT="[Texto]"/>
      <dgm:spPr/>
      <dgm:t>
        <a:bodyPr/>
        <a:lstStyle/>
        <a:p>
          <a:r>
            <a:rPr lang="es-CO"/>
            <a:t>Tipos de Antenas, y diagramas de propagación determinado</a:t>
          </a:r>
          <a:br>
            <a:rPr lang="es-CO"/>
          </a:br>
          <a:r>
            <a:rPr lang="es-CO"/>
            <a:t>s en cada tipo de Antena</a:t>
          </a:r>
        </a:p>
      </dgm:t>
    </dgm:pt>
    <dgm:pt modelId="{E0F79CBA-85CB-4A38-B531-70574FFB5A30}" type="parTrans" cxnId="{63364984-9126-4F59-8235-5959A5E20341}">
      <dgm:prSet/>
      <dgm:spPr/>
      <dgm:t>
        <a:bodyPr/>
        <a:lstStyle/>
        <a:p>
          <a:endParaRPr lang="es-CO"/>
        </a:p>
      </dgm:t>
    </dgm:pt>
    <dgm:pt modelId="{C3DD33F7-6830-4432-9B6E-96C8497E71A5}" type="sibTrans" cxnId="{63364984-9126-4F59-8235-5959A5E20341}">
      <dgm:prSet/>
      <dgm:spPr/>
      <dgm:t>
        <a:bodyPr/>
        <a:lstStyle/>
        <a:p>
          <a:endParaRPr lang="es-CO"/>
        </a:p>
      </dgm:t>
    </dgm:pt>
    <dgm:pt modelId="{011B8539-C6ED-461E-84D7-43FA5EE33F02}">
      <dgm:prSet phldrT="[Texto]"/>
      <dgm:spPr/>
      <dgm:t>
        <a:bodyPr/>
        <a:lstStyle/>
        <a:p>
          <a:r>
            <a:rPr lang="es-CO"/>
            <a:t>Manejo y cálculos del ruido y de potencia de cada antena</a:t>
          </a:r>
        </a:p>
      </dgm:t>
    </dgm:pt>
    <dgm:pt modelId="{837EFC35-58AD-4F0C-B0CF-1C032225B203}" type="parTrans" cxnId="{0DA7E5FD-2A5F-41E0-AC9B-E97704BC4619}">
      <dgm:prSet/>
      <dgm:spPr/>
      <dgm:t>
        <a:bodyPr/>
        <a:lstStyle/>
        <a:p>
          <a:endParaRPr lang="es-CO"/>
        </a:p>
      </dgm:t>
    </dgm:pt>
    <dgm:pt modelId="{562307F8-E7CE-48B6-8F15-3AA274D97C1B}" type="sibTrans" cxnId="{0DA7E5FD-2A5F-41E0-AC9B-E97704BC4619}">
      <dgm:prSet/>
      <dgm:spPr/>
      <dgm:t>
        <a:bodyPr/>
        <a:lstStyle/>
        <a:p>
          <a:endParaRPr lang="es-CO"/>
        </a:p>
      </dgm:t>
    </dgm:pt>
    <dgm:pt modelId="{3FCD6BAD-B508-4D1A-9714-C981A535A096}">
      <dgm:prSet phldrT="[Texto]"/>
      <dgm:spPr/>
      <dgm:t>
        <a:bodyPr/>
        <a:lstStyle/>
        <a:p>
          <a:r>
            <a:rPr lang="es-CO"/>
            <a:t>Aplicaciones de las antenas en las telecomunicaciones y en los diferentes sistemas de transmisión</a:t>
          </a:r>
        </a:p>
      </dgm:t>
    </dgm:pt>
    <dgm:pt modelId="{4C69A327-5312-426E-88C7-C3D44D06C6BC}" type="parTrans" cxnId="{8C6199E9-55D6-4F75-890D-8F0779EA0608}">
      <dgm:prSet/>
      <dgm:spPr/>
      <dgm:t>
        <a:bodyPr/>
        <a:lstStyle/>
        <a:p>
          <a:endParaRPr lang="es-CO"/>
        </a:p>
      </dgm:t>
    </dgm:pt>
    <dgm:pt modelId="{02F15A61-6435-4A88-A668-7644DC6206AD}" type="sibTrans" cxnId="{8C6199E9-55D6-4F75-890D-8F0779EA0608}">
      <dgm:prSet/>
      <dgm:spPr/>
      <dgm:t>
        <a:bodyPr/>
        <a:lstStyle/>
        <a:p>
          <a:endParaRPr lang="es-CO"/>
        </a:p>
      </dgm:t>
    </dgm:pt>
    <dgm:pt modelId="{E5047602-9A1B-4FC5-ABB4-F78191340054}" type="pres">
      <dgm:prSet presAssocID="{8D050262-4980-46F0-B5A3-0A0D2C71DC09}" presName="rootnode" presStyleCnt="0">
        <dgm:presLayoutVars>
          <dgm:chMax/>
          <dgm:chPref/>
          <dgm:dir/>
          <dgm:animLvl val="lvl"/>
        </dgm:presLayoutVars>
      </dgm:prSet>
      <dgm:spPr/>
    </dgm:pt>
    <dgm:pt modelId="{67216E1C-0B97-4941-BCA9-9281905144F0}" type="pres">
      <dgm:prSet presAssocID="{762E7CE6-D0D6-4414-B31C-77BA5B8B92B3}" presName="composite" presStyleCnt="0"/>
      <dgm:spPr/>
    </dgm:pt>
    <dgm:pt modelId="{118FC801-02BE-466B-A20B-0AF209D8F54E}" type="pres">
      <dgm:prSet presAssocID="{762E7CE6-D0D6-4414-B31C-77BA5B8B92B3}" presName="bentUpArrow1" presStyleLbl="alignImgPlace1" presStyleIdx="0" presStyleCnt="4"/>
      <dgm:spPr/>
    </dgm:pt>
    <dgm:pt modelId="{80545E56-FAC3-4FD3-AD35-936C3AF5C24B}" type="pres">
      <dgm:prSet presAssocID="{762E7CE6-D0D6-4414-B31C-77BA5B8B92B3}" presName="ParentText" presStyleLbl="node1" presStyleIdx="0" presStyleCnt="5">
        <dgm:presLayoutVars>
          <dgm:chMax val="1"/>
          <dgm:chPref val="1"/>
          <dgm:bulletEnabled val="1"/>
        </dgm:presLayoutVars>
      </dgm:prSet>
      <dgm:spPr/>
    </dgm:pt>
    <dgm:pt modelId="{B610519F-778E-4A72-8123-621DC1303497}" type="pres">
      <dgm:prSet presAssocID="{762E7CE6-D0D6-4414-B31C-77BA5B8B92B3}" presName="ChildText" presStyleLbl="revTx" presStyleIdx="0" presStyleCnt="4">
        <dgm:presLayoutVars>
          <dgm:chMax val="0"/>
          <dgm:chPref val="0"/>
          <dgm:bulletEnabled val="1"/>
        </dgm:presLayoutVars>
      </dgm:prSet>
      <dgm:spPr/>
    </dgm:pt>
    <dgm:pt modelId="{10BFEF0E-69BA-4AE8-8B11-EA45AE9B61C1}" type="pres">
      <dgm:prSet presAssocID="{23B77BE1-0641-4CA2-871C-100684E5B3C6}" presName="sibTrans" presStyleCnt="0"/>
      <dgm:spPr/>
    </dgm:pt>
    <dgm:pt modelId="{89B524A2-A6F6-4ECB-81E5-5469567FBCDA}" type="pres">
      <dgm:prSet presAssocID="{C7410DEA-ECAE-4120-8958-EDAAE9CDCB0E}" presName="composite" presStyleCnt="0"/>
      <dgm:spPr/>
    </dgm:pt>
    <dgm:pt modelId="{698D63C4-7939-4A5F-A4DC-4ED715006290}" type="pres">
      <dgm:prSet presAssocID="{C7410DEA-ECAE-4120-8958-EDAAE9CDCB0E}" presName="bentUpArrow1" presStyleLbl="alignImgPlace1" presStyleIdx="1" presStyleCnt="4"/>
      <dgm:spPr/>
    </dgm:pt>
    <dgm:pt modelId="{484DAD82-5FEB-4F27-A1C3-C68E7646EEB0}" type="pres">
      <dgm:prSet presAssocID="{C7410DEA-ECAE-4120-8958-EDAAE9CDCB0E}" presName="ParentText" presStyleLbl="node1" presStyleIdx="1" presStyleCnt="5">
        <dgm:presLayoutVars>
          <dgm:chMax val="1"/>
          <dgm:chPref val="1"/>
          <dgm:bulletEnabled val="1"/>
        </dgm:presLayoutVars>
      </dgm:prSet>
      <dgm:spPr/>
    </dgm:pt>
    <dgm:pt modelId="{3CDBD448-FF94-4474-80D1-35EC35572A59}" type="pres">
      <dgm:prSet presAssocID="{C7410DEA-ECAE-4120-8958-EDAAE9CDCB0E}" presName="ChildText" presStyleLbl="revTx" presStyleIdx="1" presStyleCnt="4">
        <dgm:presLayoutVars>
          <dgm:chMax val="0"/>
          <dgm:chPref val="0"/>
          <dgm:bulletEnabled val="1"/>
        </dgm:presLayoutVars>
      </dgm:prSet>
      <dgm:spPr/>
    </dgm:pt>
    <dgm:pt modelId="{CAEEDC36-6C7E-4DA4-B7A5-20AEFFC5C2F2}" type="pres">
      <dgm:prSet presAssocID="{D143CAF6-628C-4E05-A432-6BE4FCDBAD09}" presName="sibTrans" presStyleCnt="0"/>
      <dgm:spPr/>
    </dgm:pt>
    <dgm:pt modelId="{1C768127-E84E-40AA-8DDC-4340863B53B3}" type="pres">
      <dgm:prSet presAssocID="{AAD87600-718C-4AEE-94E8-C3AC15F89106}" presName="composite" presStyleCnt="0"/>
      <dgm:spPr/>
    </dgm:pt>
    <dgm:pt modelId="{CA14B0A6-39F5-4D56-8B16-CC948E24011F}" type="pres">
      <dgm:prSet presAssocID="{AAD87600-718C-4AEE-94E8-C3AC15F89106}" presName="bentUpArrow1" presStyleLbl="alignImgPlace1" presStyleIdx="2" presStyleCnt="4"/>
      <dgm:spPr/>
    </dgm:pt>
    <dgm:pt modelId="{A65BC20A-5A93-4BCE-8D43-9386EA6E16E0}" type="pres">
      <dgm:prSet presAssocID="{AAD87600-718C-4AEE-94E8-C3AC15F89106}" presName="ParentText" presStyleLbl="node1" presStyleIdx="2" presStyleCnt="5">
        <dgm:presLayoutVars>
          <dgm:chMax val="1"/>
          <dgm:chPref val="1"/>
          <dgm:bulletEnabled val="1"/>
        </dgm:presLayoutVars>
      </dgm:prSet>
      <dgm:spPr/>
    </dgm:pt>
    <dgm:pt modelId="{8C671562-EEF0-435A-B4C7-5C156DC128B6}" type="pres">
      <dgm:prSet presAssocID="{AAD87600-718C-4AEE-94E8-C3AC15F89106}" presName="ChildText" presStyleLbl="revTx" presStyleIdx="2" presStyleCnt="4">
        <dgm:presLayoutVars>
          <dgm:chMax val="0"/>
          <dgm:chPref val="0"/>
          <dgm:bulletEnabled val="1"/>
        </dgm:presLayoutVars>
      </dgm:prSet>
      <dgm:spPr/>
    </dgm:pt>
    <dgm:pt modelId="{8E5DE975-DE86-479F-80C9-BC989DC2D9DB}" type="pres">
      <dgm:prSet presAssocID="{C3DD33F7-6830-4432-9B6E-96C8497E71A5}" presName="sibTrans" presStyleCnt="0"/>
      <dgm:spPr/>
    </dgm:pt>
    <dgm:pt modelId="{BD884976-F3BD-4D68-99F1-FD0AD63F5B8F}" type="pres">
      <dgm:prSet presAssocID="{011B8539-C6ED-461E-84D7-43FA5EE33F02}" presName="composite" presStyleCnt="0"/>
      <dgm:spPr/>
    </dgm:pt>
    <dgm:pt modelId="{A53B7AC8-ED32-43C1-B78D-2E83B6B4638B}" type="pres">
      <dgm:prSet presAssocID="{011B8539-C6ED-461E-84D7-43FA5EE33F02}" presName="bentUpArrow1" presStyleLbl="alignImgPlace1" presStyleIdx="3" presStyleCnt="4"/>
      <dgm:spPr/>
    </dgm:pt>
    <dgm:pt modelId="{A0F58E28-57FE-4317-BC54-20C960523C3A}" type="pres">
      <dgm:prSet presAssocID="{011B8539-C6ED-461E-84D7-43FA5EE33F02}" presName="ParentText" presStyleLbl="node1" presStyleIdx="3" presStyleCnt="5">
        <dgm:presLayoutVars>
          <dgm:chMax val="1"/>
          <dgm:chPref val="1"/>
          <dgm:bulletEnabled val="1"/>
        </dgm:presLayoutVars>
      </dgm:prSet>
      <dgm:spPr/>
    </dgm:pt>
    <dgm:pt modelId="{9935E5EA-EB78-4587-90B1-3FBB66EDEE83}" type="pres">
      <dgm:prSet presAssocID="{011B8539-C6ED-461E-84D7-43FA5EE33F02}" presName="ChildText" presStyleLbl="revTx" presStyleIdx="3" presStyleCnt="4">
        <dgm:presLayoutVars>
          <dgm:chMax val="0"/>
          <dgm:chPref val="0"/>
          <dgm:bulletEnabled val="1"/>
        </dgm:presLayoutVars>
      </dgm:prSet>
      <dgm:spPr/>
    </dgm:pt>
    <dgm:pt modelId="{6A6F9F63-1050-42C6-8CF9-A24A4867C69C}" type="pres">
      <dgm:prSet presAssocID="{562307F8-E7CE-48B6-8F15-3AA274D97C1B}" presName="sibTrans" presStyleCnt="0"/>
      <dgm:spPr/>
    </dgm:pt>
    <dgm:pt modelId="{1C6A4374-D920-4EF9-B6A5-6874886BE3D6}" type="pres">
      <dgm:prSet presAssocID="{3FCD6BAD-B508-4D1A-9714-C981A535A096}" presName="composite" presStyleCnt="0"/>
      <dgm:spPr/>
    </dgm:pt>
    <dgm:pt modelId="{6E4479FD-0A45-4215-8D84-F74AF01F27D0}" type="pres">
      <dgm:prSet presAssocID="{3FCD6BAD-B508-4D1A-9714-C981A535A096}" presName="ParentText" presStyleLbl="node1" presStyleIdx="4" presStyleCnt="5">
        <dgm:presLayoutVars>
          <dgm:chMax val="1"/>
          <dgm:chPref val="1"/>
          <dgm:bulletEnabled val="1"/>
        </dgm:presLayoutVars>
      </dgm:prSet>
      <dgm:spPr/>
    </dgm:pt>
  </dgm:ptLst>
  <dgm:cxnLst>
    <dgm:cxn modelId="{7B654306-0B99-4F5F-A326-B2E16B070862}" srcId="{8D050262-4980-46F0-B5A3-0A0D2C71DC09}" destId="{762E7CE6-D0D6-4414-B31C-77BA5B8B92B3}" srcOrd="0" destOrd="0" parTransId="{166B0108-372B-4518-AE03-9CE363372F45}" sibTransId="{23B77BE1-0641-4CA2-871C-100684E5B3C6}"/>
    <dgm:cxn modelId="{D948842E-0377-44B2-911E-BA88AE667F66}" type="presOf" srcId="{011B8539-C6ED-461E-84D7-43FA5EE33F02}" destId="{A0F58E28-57FE-4317-BC54-20C960523C3A}" srcOrd="0" destOrd="0" presId="urn:microsoft.com/office/officeart/2005/8/layout/StepDownProcess"/>
    <dgm:cxn modelId="{099B2173-A2D0-4349-925F-AD4AA685E023}" type="presOf" srcId="{762E7CE6-D0D6-4414-B31C-77BA5B8B92B3}" destId="{80545E56-FAC3-4FD3-AD35-936C3AF5C24B}" srcOrd="0" destOrd="0" presId="urn:microsoft.com/office/officeart/2005/8/layout/StepDownProcess"/>
    <dgm:cxn modelId="{63364984-9126-4F59-8235-5959A5E20341}" srcId="{8D050262-4980-46F0-B5A3-0A0D2C71DC09}" destId="{AAD87600-718C-4AEE-94E8-C3AC15F89106}" srcOrd="2" destOrd="0" parTransId="{E0F79CBA-85CB-4A38-B531-70574FFB5A30}" sibTransId="{C3DD33F7-6830-4432-9B6E-96C8497E71A5}"/>
    <dgm:cxn modelId="{288AF2B1-A5E1-491F-8EE8-B736B30CA5DC}" type="presOf" srcId="{C7410DEA-ECAE-4120-8958-EDAAE9CDCB0E}" destId="{484DAD82-5FEB-4F27-A1C3-C68E7646EEB0}" srcOrd="0" destOrd="0" presId="urn:microsoft.com/office/officeart/2005/8/layout/StepDownProcess"/>
    <dgm:cxn modelId="{C87C83B8-AE05-422F-82F7-BA38C806EA56}" type="presOf" srcId="{AAD87600-718C-4AEE-94E8-C3AC15F89106}" destId="{A65BC20A-5A93-4BCE-8D43-9386EA6E16E0}" srcOrd="0" destOrd="0" presId="urn:microsoft.com/office/officeart/2005/8/layout/StepDownProcess"/>
    <dgm:cxn modelId="{31E873CE-60F3-4155-8DDA-14E48DBDB2E4}" srcId="{8D050262-4980-46F0-B5A3-0A0D2C71DC09}" destId="{C7410DEA-ECAE-4120-8958-EDAAE9CDCB0E}" srcOrd="1" destOrd="0" parTransId="{CF0E8375-2EE4-4CDE-9976-A96E43A669F1}" sibTransId="{D143CAF6-628C-4E05-A432-6BE4FCDBAD09}"/>
    <dgm:cxn modelId="{775858DC-A55F-42D6-9456-83557839C014}" type="presOf" srcId="{8D050262-4980-46F0-B5A3-0A0D2C71DC09}" destId="{E5047602-9A1B-4FC5-ABB4-F78191340054}" srcOrd="0" destOrd="0" presId="urn:microsoft.com/office/officeart/2005/8/layout/StepDownProcess"/>
    <dgm:cxn modelId="{8C6199E9-55D6-4F75-890D-8F0779EA0608}" srcId="{8D050262-4980-46F0-B5A3-0A0D2C71DC09}" destId="{3FCD6BAD-B508-4D1A-9714-C981A535A096}" srcOrd="4" destOrd="0" parTransId="{4C69A327-5312-426E-88C7-C3D44D06C6BC}" sibTransId="{02F15A61-6435-4A88-A668-7644DC6206AD}"/>
    <dgm:cxn modelId="{C3E1E6FC-5A13-4D5E-A934-820DBDBDAD26}" type="presOf" srcId="{3FCD6BAD-B508-4D1A-9714-C981A535A096}" destId="{6E4479FD-0A45-4215-8D84-F74AF01F27D0}" srcOrd="0" destOrd="0" presId="urn:microsoft.com/office/officeart/2005/8/layout/StepDownProcess"/>
    <dgm:cxn modelId="{0DA7E5FD-2A5F-41E0-AC9B-E97704BC4619}" srcId="{8D050262-4980-46F0-B5A3-0A0D2C71DC09}" destId="{011B8539-C6ED-461E-84D7-43FA5EE33F02}" srcOrd="3" destOrd="0" parTransId="{837EFC35-58AD-4F0C-B0CF-1C032225B203}" sibTransId="{562307F8-E7CE-48B6-8F15-3AA274D97C1B}"/>
    <dgm:cxn modelId="{C6E735F0-5ABC-40FB-9A69-60FBDF87CCF8}" type="presParOf" srcId="{E5047602-9A1B-4FC5-ABB4-F78191340054}" destId="{67216E1C-0B97-4941-BCA9-9281905144F0}" srcOrd="0" destOrd="0" presId="urn:microsoft.com/office/officeart/2005/8/layout/StepDownProcess"/>
    <dgm:cxn modelId="{F770AA20-164F-4CA3-AEDC-8CA03AA24997}" type="presParOf" srcId="{67216E1C-0B97-4941-BCA9-9281905144F0}" destId="{118FC801-02BE-466B-A20B-0AF209D8F54E}" srcOrd="0" destOrd="0" presId="urn:microsoft.com/office/officeart/2005/8/layout/StepDownProcess"/>
    <dgm:cxn modelId="{697A935B-D475-462E-9449-96C1B5D5FBCD}" type="presParOf" srcId="{67216E1C-0B97-4941-BCA9-9281905144F0}" destId="{80545E56-FAC3-4FD3-AD35-936C3AF5C24B}" srcOrd="1" destOrd="0" presId="urn:microsoft.com/office/officeart/2005/8/layout/StepDownProcess"/>
    <dgm:cxn modelId="{CD10B333-BFF4-4107-AD7E-7CC56CAF91C2}" type="presParOf" srcId="{67216E1C-0B97-4941-BCA9-9281905144F0}" destId="{B610519F-778E-4A72-8123-621DC1303497}" srcOrd="2" destOrd="0" presId="urn:microsoft.com/office/officeart/2005/8/layout/StepDownProcess"/>
    <dgm:cxn modelId="{03117DA7-8747-4A4F-BC6C-EAAAA39ACB1F}" type="presParOf" srcId="{E5047602-9A1B-4FC5-ABB4-F78191340054}" destId="{10BFEF0E-69BA-4AE8-8B11-EA45AE9B61C1}" srcOrd="1" destOrd="0" presId="urn:microsoft.com/office/officeart/2005/8/layout/StepDownProcess"/>
    <dgm:cxn modelId="{3322A123-9A51-47EE-99DE-18D720879E1D}" type="presParOf" srcId="{E5047602-9A1B-4FC5-ABB4-F78191340054}" destId="{89B524A2-A6F6-4ECB-81E5-5469567FBCDA}" srcOrd="2" destOrd="0" presId="urn:microsoft.com/office/officeart/2005/8/layout/StepDownProcess"/>
    <dgm:cxn modelId="{680491A4-FAE6-417C-97DD-45C09D95A7DC}" type="presParOf" srcId="{89B524A2-A6F6-4ECB-81E5-5469567FBCDA}" destId="{698D63C4-7939-4A5F-A4DC-4ED715006290}" srcOrd="0" destOrd="0" presId="urn:microsoft.com/office/officeart/2005/8/layout/StepDownProcess"/>
    <dgm:cxn modelId="{FC596B66-8713-4500-8942-6B041C6016AC}" type="presParOf" srcId="{89B524A2-A6F6-4ECB-81E5-5469567FBCDA}" destId="{484DAD82-5FEB-4F27-A1C3-C68E7646EEB0}" srcOrd="1" destOrd="0" presId="urn:microsoft.com/office/officeart/2005/8/layout/StepDownProcess"/>
    <dgm:cxn modelId="{C9988625-70B0-498D-92C6-9B5D9DDD7470}" type="presParOf" srcId="{89B524A2-A6F6-4ECB-81E5-5469567FBCDA}" destId="{3CDBD448-FF94-4474-80D1-35EC35572A59}" srcOrd="2" destOrd="0" presId="urn:microsoft.com/office/officeart/2005/8/layout/StepDownProcess"/>
    <dgm:cxn modelId="{8F5B6B35-5B93-440A-B1F3-7471C9C3A449}" type="presParOf" srcId="{E5047602-9A1B-4FC5-ABB4-F78191340054}" destId="{CAEEDC36-6C7E-4DA4-B7A5-20AEFFC5C2F2}" srcOrd="3" destOrd="0" presId="urn:microsoft.com/office/officeart/2005/8/layout/StepDownProcess"/>
    <dgm:cxn modelId="{30AF1BFF-60AB-40C3-A6F6-79315B8AEC01}" type="presParOf" srcId="{E5047602-9A1B-4FC5-ABB4-F78191340054}" destId="{1C768127-E84E-40AA-8DDC-4340863B53B3}" srcOrd="4" destOrd="0" presId="urn:microsoft.com/office/officeart/2005/8/layout/StepDownProcess"/>
    <dgm:cxn modelId="{DE738EF0-EDAE-4AC5-ADA8-A69E01896047}" type="presParOf" srcId="{1C768127-E84E-40AA-8DDC-4340863B53B3}" destId="{CA14B0A6-39F5-4D56-8B16-CC948E24011F}" srcOrd="0" destOrd="0" presId="urn:microsoft.com/office/officeart/2005/8/layout/StepDownProcess"/>
    <dgm:cxn modelId="{70795EA4-C2F0-47E2-8309-603FAC39CE07}" type="presParOf" srcId="{1C768127-E84E-40AA-8DDC-4340863B53B3}" destId="{A65BC20A-5A93-4BCE-8D43-9386EA6E16E0}" srcOrd="1" destOrd="0" presId="urn:microsoft.com/office/officeart/2005/8/layout/StepDownProcess"/>
    <dgm:cxn modelId="{38F15509-8B53-4B35-AB58-ABC25F91F3F4}" type="presParOf" srcId="{1C768127-E84E-40AA-8DDC-4340863B53B3}" destId="{8C671562-EEF0-435A-B4C7-5C156DC128B6}" srcOrd="2" destOrd="0" presId="urn:microsoft.com/office/officeart/2005/8/layout/StepDownProcess"/>
    <dgm:cxn modelId="{A719547C-0161-4730-80DA-37707FB36D67}" type="presParOf" srcId="{E5047602-9A1B-4FC5-ABB4-F78191340054}" destId="{8E5DE975-DE86-479F-80C9-BC989DC2D9DB}" srcOrd="5" destOrd="0" presId="urn:microsoft.com/office/officeart/2005/8/layout/StepDownProcess"/>
    <dgm:cxn modelId="{7CD8DC95-1323-48B0-BF45-163FDDAEBE77}" type="presParOf" srcId="{E5047602-9A1B-4FC5-ABB4-F78191340054}" destId="{BD884976-F3BD-4D68-99F1-FD0AD63F5B8F}" srcOrd="6" destOrd="0" presId="urn:microsoft.com/office/officeart/2005/8/layout/StepDownProcess"/>
    <dgm:cxn modelId="{F2399FC3-7AF2-48D2-A31E-8F94058F4D64}" type="presParOf" srcId="{BD884976-F3BD-4D68-99F1-FD0AD63F5B8F}" destId="{A53B7AC8-ED32-43C1-B78D-2E83B6B4638B}" srcOrd="0" destOrd="0" presId="urn:microsoft.com/office/officeart/2005/8/layout/StepDownProcess"/>
    <dgm:cxn modelId="{430387D4-74B2-47E2-9F55-C459634E4BDC}" type="presParOf" srcId="{BD884976-F3BD-4D68-99F1-FD0AD63F5B8F}" destId="{A0F58E28-57FE-4317-BC54-20C960523C3A}" srcOrd="1" destOrd="0" presId="urn:microsoft.com/office/officeart/2005/8/layout/StepDownProcess"/>
    <dgm:cxn modelId="{13903CE2-302F-4DF8-9BF1-3EEC1EE7EE63}" type="presParOf" srcId="{BD884976-F3BD-4D68-99F1-FD0AD63F5B8F}" destId="{9935E5EA-EB78-4587-90B1-3FBB66EDEE83}" srcOrd="2" destOrd="0" presId="urn:microsoft.com/office/officeart/2005/8/layout/StepDownProcess"/>
    <dgm:cxn modelId="{B11B6CAA-90AE-4636-B3D0-03536E2D2104}" type="presParOf" srcId="{E5047602-9A1B-4FC5-ABB4-F78191340054}" destId="{6A6F9F63-1050-42C6-8CF9-A24A4867C69C}" srcOrd="7" destOrd="0" presId="urn:microsoft.com/office/officeart/2005/8/layout/StepDownProcess"/>
    <dgm:cxn modelId="{55EC1AE9-CF46-46F1-A716-0FB23E7A592E}" type="presParOf" srcId="{E5047602-9A1B-4FC5-ABB4-F78191340054}" destId="{1C6A4374-D920-4EF9-B6A5-6874886BE3D6}" srcOrd="8" destOrd="0" presId="urn:microsoft.com/office/officeart/2005/8/layout/StepDownProcess"/>
    <dgm:cxn modelId="{7F70EB46-833A-4CFC-887B-058DB75573FD}" type="presParOf" srcId="{1C6A4374-D920-4EF9-B6A5-6874886BE3D6}" destId="{6E4479FD-0A45-4215-8D84-F74AF01F27D0}" srcOrd="0" destOrd="0" presId="urn:microsoft.com/office/officeart/2005/8/layout/StepDownProces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8FC801-02BE-466B-A20B-0AF209D8F54E}">
      <dsp:nvSpPr>
        <dsp:cNvPr id="0" name=""/>
        <dsp:cNvSpPr/>
      </dsp:nvSpPr>
      <dsp:spPr>
        <a:xfrm rot="5400000">
          <a:off x="1071165" y="561093"/>
          <a:ext cx="488311" cy="555924"/>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0545E56-FAC3-4FD3-AD35-936C3AF5C24B}">
      <dsp:nvSpPr>
        <dsp:cNvPr id="0" name=""/>
        <dsp:cNvSpPr/>
      </dsp:nvSpPr>
      <dsp:spPr>
        <a:xfrm>
          <a:off x="941792" y="19790"/>
          <a:ext cx="822028" cy="575393"/>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kern="1200"/>
            <a:t>Antenas y Propagación</a:t>
          </a:r>
        </a:p>
      </dsp:txBody>
      <dsp:txXfrm>
        <a:off x="969885" y="47883"/>
        <a:ext cx="765842" cy="519207"/>
      </dsp:txXfrm>
    </dsp:sp>
    <dsp:sp modelId="{B610519F-778E-4A72-8123-621DC1303497}">
      <dsp:nvSpPr>
        <dsp:cNvPr id="0" name=""/>
        <dsp:cNvSpPr/>
      </dsp:nvSpPr>
      <dsp:spPr>
        <a:xfrm>
          <a:off x="1763820" y="74667"/>
          <a:ext cx="597865" cy="465058"/>
        </a:xfrm>
        <a:prstGeom prst="rect">
          <a:avLst/>
        </a:prstGeom>
        <a:noFill/>
        <a:ln>
          <a:noFill/>
        </a:ln>
        <a:effectLst/>
      </dsp:spPr>
      <dsp:style>
        <a:lnRef idx="0">
          <a:scrgbClr r="0" g="0" b="0"/>
        </a:lnRef>
        <a:fillRef idx="0">
          <a:scrgbClr r="0" g="0" b="0"/>
        </a:fillRef>
        <a:effectRef idx="0">
          <a:scrgbClr r="0" g="0" b="0"/>
        </a:effectRef>
        <a:fontRef idx="minor"/>
      </dsp:style>
    </dsp:sp>
    <dsp:sp modelId="{698D63C4-7939-4A5F-A4DC-4ED715006290}">
      <dsp:nvSpPr>
        <dsp:cNvPr id="0" name=""/>
        <dsp:cNvSpPr/>
      </dsp:nvSpPr>
      <dsp:spPr>
        <a:xfrm rot="5400000">
          <a:off x="1752714" y="1207449"/>
          <a:ext cx="488311" cy="555924"/>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84DAD82-5FEB-4F27-A1C3-C68E7646EEB0}">
      <dsp:nvSpPr>
        <dsp:cNvPr id="0" name=""/>
        <dsp:cNvSpPr/>
      </dsp:nvSpPr>
      <dsp:spPr>
        <a:xfrm>
          <a:off x="1623341" y="666147"/>
          <a:ext cx="822028" cy="575393"/>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kern="1200"/>
            <a:t>Talleres prácticos para la Implementación de cálculos para el desarrollo de diseños de Antenas</a:t>
          </a:r>
        </a:p>
      </dsp:txBody>
      <dsp:txXfrm>
        <a:off x="1651434" y="694240"/>
        <a:ext cx="765842" cy="519207"/>
      </dsp:txXfrm>
    </dsp:sp>
    <dsp:sp modelId="{3CDBD448-FF94-4474-80D1-35EC35572A59}">
      <dsp:nvSpPr>
        <dsp:cNvPr id="0" name=""/>
        <dsp:cNvSpPr/>
      </dsp:nvSpPr>
      <dsp:spPr>
        <a:xfrm>
          <a:off x="2445369" y="721023"/>
          <a:ext cx="597865" cy="465058"/>
        </a:xfrm>
        <a:prstGeom prst="rect">
          <a:avLst/>
        </a:prstGeom>
        <a:noFill/>
        <a:ln>
          <a:noFill/>
        </a:ln>
        <a:effectLst/>
      </dsp:spPr>
      <dsp:style>
        <a:lnRef idx="0">
          <a:scrgbClr r="0" g="0" b="0"/>
        </a:lnRef>
        <a:fillRef idx="0">
          <a:scrgbClr r="0" g="0" b="0"/>
        </a:fillRef>
        <a:effectRef idx="0">
          <a:scrgbClr r="0" g="0" b="0"/>
        </a:effectRef>
        <a:fontRef idx="minor"/>
      </dsp:style>
    </dsp:sp>
    <dsp:sp modelId="{CA14B0A6-39F5-4D56-8B16-CC948E24011F}">
      <dsp:nvSpPr>
        <dsp:cNvPr id="0" name=""/>
        <dsp:cNvSpPr/>
      </dsp:nvSpPr>
      <dsp:spPr>
        <a:xfrm rot="5400000">
          <a:off x="2434263" y="1853805"/>
          <a:ext cx="488311" cy="555924"/>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65BC20A-5A93-4BCE-8D43-9386EA6E16E0}">
      <dsp:nvSpPr>
        <dsp:cNvPr id="0" name=""/>
        <dsp:cNvSpPr/>
      </dsp:nvSpPr>
      <dsp:spPr>
        <a:xfrm>
          <a:off x="2304890" y="1312503"/>
          <a:ext cx="822028" cy="575393"/>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kern="1200"/>
            <a:t>Tipos de Antenas, y diagramas de propagación determinado</a:t>
          </a:r>
          <a:br>
            <a:rPr lang="es-CO" sz="500" kern="1200"/>
          </a:br>
          <a:r>
            <a:rPr lang="es-CO" sz="500" kern="1200"/>
            <a:t>s en cada tipo de Antena</a:t>
          </a:r>
        </a:p>
      </dsp:txBody>
      <dsp:txXfrm>
        <a:off x="2332983" y="1340596"/>
        <a:ext cx="765842" cy="519207"/>
      </dsp:txXfrm>
    </dsp:sp>
    <dsp:sp modelId="{8C671562-EEF0-435A-B4C7-5C156DC128B6}">
      <dsp:nvSpPr>
        <dsp:cNvPr id="0" name=""/>
        <dsp:cNvSpPr/>
      </dsp:nvSpPr>
      <dsp:spPr>
        <a:xfrm>
          <a:off x="3126918" y="1367380"/>
          <a:ext cx="597865" cy="465058"/>
        </a:xfrm>
        <a:prstGeom prst="rect">
          <a:avLst/>
        </a:prstGeom>
        <a:noFill/>
        <a:ln>
          <a:noFill/>
        </a:ln>
        <a:effectLst/>
      </dsp:spPr>
      <dsp:style>
        <a:lnRef idx="0">
          <a:scrgbClr r="0" g="0" b="0"/>
        </a:lnRef>
        <a:fillRef idx="0">
          <a:scrgbClr r="0" g="0" b="0"/>
        </a:fillRef>
        <a:effectRef idx="0">
          <a:scrgbClr r="0" g="0" b="0"/>
        </a:effectRef>
        <a:fontRef idx="minor"/>
      </dsp:style>
    </dsp:sp>
    <dsp:sp modelId="{A53B7AC8-ED32-43C1-B78D-2E83B6B4638B}">
      <dsp:nvSpPr>
        <dsp:cNvPr id="0" name=""/>
        <dsp:cNvSpPr/>
      </dsp:nvSpPr>
      <dsp:spPr>
        <a:xfrm rot="5400000">
          <a:off x="3115811" y="2500162"/>
          <a:ext cx="488311" cy="555924"/>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0F58E28-57FE-4317-BC54-20C960523C3A}">
      <dsp:nvSpPr>
        <dsp:cNvPr id="0" name=""/>
        <dsp:cNvSpPr/>
      </dsp:nvSpPr>
      <dsp:spPr>
        <a:xfrm>
          <a:off x="2986439" y="1958859"/>
          <a:ext cx="822028" cy="575393"/>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kern="1200"/>
            <a:t>Manejo y cálculos del ruido y de potencia de cada antena</a:t>
          </a:r>
        </a:p>
      </dsp:txBody>
      <dsp:txXfrm>
        <a:off x="3014532" y="1986952"/>
        <a:ext cx="765842" cy="519207"/>
      </dsp:txXfrm>
    </dsp:sp>
    <dsp:sp modelId="{9935E5EA-EB78-4587-90B1-3FBB66EDEE83}">
      <dsp:nvSpPr>
        <dsp:cNvPr id="0" name=""/>
        <dsp:cNvSpPr/>
      </dsp:nvSpPr>
      <dsp:spPr>
        <a:xfrm>
          <a:off x="3808467" y="2013736"/>
          <a:ext cx="597865" cy="465058"/>
        </a:xfrm>
        <a:prstGeom prst="rect">
          <a:avLst/>
        </a:prstGeom>
        <a:noFill/>
        <a:ln>
          <a:noFill/>
        </a:ln>
        <a:effectLst/>
      </dsp:spPr>
      <dsp:style>
        <a:lnRef idx="0">
          <a:scrgbClr r="0" g="0" b="0"/>
        </a:lnRef>
        <a:fillRef idx="0">
          <a:scrgbClr r="0" g="0" b="0"/>
        </a:fillRef>
        <a:effectRef idx="0">
          <a:scrgbClr r="0" g="0" b="0"/>
        </a:effectRef>
        <a:fontRef idx="minor"/>
      </dsp:style>
    </dsp:sp>
    <dsp:sp modelId="{6E4479FD-0A45-4215-8D84-F74AF01F27D0}">
      <dsp:nvSpPr>
        <dsp:cNvPr id="0" name=""/>
        <dsp:cNvSpPr/>
      </dsp:nvSpPr>
      <dsp:spPr>
        <a:xfrm>
          <a:off x="3667988" y="2605216"/>
          <a:ext cx="822028" cy="575393"/>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CO" sz="500" kern="1200"/>
            <a:t>Aplicaciones de las antenas en las telecomunicaciones y en los diferentes sistemas de transmisión</a:t>
          </a:r>
        </a:p>
      </dsp:txBody>
      <dsp:txXfrm>
        <a:off x="3696081" y="2633309"/>
        <a:ext cx="765842" cy="519207"/>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B3D4EBAF0804A21B4F6EBE3E14D3FC2"/>
        <w:category>
          <w:name w:val="General"/>
          <w:gallery w:val="placeholder"/>
        </w:category>
        <w:types>
          <w:type w:val="bbPlcHdr"/>
        </w:types>
        <w:behaviors>
          <w:behavior w:val="content"/>
        </w:behaviors>
        <w:guid w:val="{66ECE378-DFF7-48FD-A344-06DFD7977DAE}"/>
      </w:docPartPr>
      <w:docPartBody>
        <w:p w:rsidR="00CA60A5" w:rsidRDefault="004903D1" w:rsidP="004903D1">
          <w:pPr>
            <w:pStyle w:val="3B3D4EBAF0804A21B4F6EBE3E14D3FC2"/>
          </w:pPr>
          <w:r w:rsidRPr="00DF770C">
            <w:rPr>
              <w:rStyle w:val="Textodelmarcadordeposicin"/>
            </w:rPr>
            <w:t>Elija un elemento.</w:t>
          </w:r>
        </w:p>
      </w:docPartBody>
    </w:docPart>
    <w:docPart>
      <w:docPartPr>
        <w:name w:val="FAF2DF0D1142418C9AB0FCDC0B5CD429"/>
        <w:category>
          <w:name w:val="General"/>
          <w:gallery w:val="placeholder"/>
        </w:category>
        <w:types>
          <w:type w:val="bbPlcHdr"/>
        </w:types>
        <w:behaviors>
          <w:behavior w:val="content"/>
        </w:behaviors>
        <w:guid w:val="{762E28BD-A932-4F55-B307-4110F839D46F}"/>
      </w:docPartPr>
      <w:docPartBody>
        <w:p w:rsidR="00CA60A5" w:rsidRDefault="004903D1" w:rsidP="004903D1">
          <w:pPr>
            <w:pStyle w:val="FAF2DF0D1142418C9AB0FCDC0B5CD429"/>
          </w:pPr>
          <w:r w:rsidRPr="00780437">
            <w:rPr>
              <w:rStyle w:val="Textodelmarcadordeposicin"/>
            </w:rPr>
            <w:t>Elija un elemento.</w:t>
          </w:r>
        </w:p>
      </w:docPartBody>
    </w:docPart>
    <w:docPart>
      <w:docPartPr>
        <w:name w:val="35E5E2EFECCA445AA9B520ED637B88C2"/>
        <w:category>
          <w:name w:val="General"/>
          <w:gallery w:val="placeholder"/>
        </w:category>
        <w:types>
          <w:type w:val="bbPlcHdr"/>
        </w:types>
        <w:behaviors>
          <w:behavior w:val="content"/>
        </w:behaviors>
        <w:guid w:val="{6E00C03D-B4CE-41E0-997F-D5299AD0436E}"/>
      </w:docPartPr>
      <w:docPartBody>
        <w:p w:rsidR="00CA60A5" w:rsidRDefault="004903D1" w:rsidP="004903D1">
          <w:pPr>
            <w:pStyle w:val="35E5E2EFECCA445AA9B520ED637B88C2"/>
          </w:pPr>
          <w:r w:rsidRPr="00DF770C">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33E"/>
    <w:rsid w:val="00027C78"/>
    <w:rsid w:val="00066563"/>
    <w:rsid w:val="000759C4"/>
    <w:rsid w:val="000B2098"/>
    <w:rsid w:val="000B60E8"/>
    <w:rsid w:val="00103BA6"/>
    <w:rsid w:val="001202F5"/>
    <w:rsid w:val="0012791B"/>
    <w:rsid w:val="00153565"/>
    <w:rsid w:val="002A14A4"/>
    <w:rsid w:val="002E6A6C"/>
    <w:rsid w:val="00437344"/>
    <w:rsid w:val="00477721"/>
    <w:rsid w:val="00484761"/>
    <w:rsid w:val="0048795A"/>
    <w:rsid w:val="004903D1"/>
    <w:rsid w:val="004F6A9F"/>
    <w:rsid w:val="005B7511"/>
    <w:rsid w:val="005C0E84"/>
    <w:rsid w:val="0060042C"/>
    <w:rsid w:val="006159DA"/>
    <w:rsid w:val="0068685D"/>
    <w:rsid w:val="006C56CA"/>
    <w:rsid w:val="006D7CD6"/>
    <w:rsid w:val="006E101A"/>
    <w:rsid w:val="007149BA"/>
    <w:rsid w:val="007A5FA4"/>
    <w:rsid w:val="007D3E5A"/>
    <w:rsid w:val="007E6572"/>
    <w:rsid w:val="008174CC"/>
    <w:rsid w:val="0085281D"/>
    <w:rsid w:val="00893C2C"/>
    <w:rsid w:val="008F28CD"/>
    <w:rsid w:val="00952E66"/>
    <w:rsid w:val="00976305"/>
    <w:rsid w:val="00A80E30"/>
    <w:rsid w:val="00A90950"/>
    <w:rsid w:val="00AF7B70"/>
    <w:rsid w:val="00B36A54"/>
    <w:rsid w:val="00C05820"/>
    <w:rsid w:val="00C20AA5"/>
    <w:rsid w:val="00C754F8"/>
    <w:rsid w:val="00C927B0"/>
    <w:rsid w:val="00CA60A5"/>
    <w:rsid w:val="00DA04CE"/>
    <w:rsid w:val="00DA5B42"/>
    <w:rsid w:val="00E4207F"/>
    <w:rsid w:val="00E5491F"/>
    <w:rsid w:val="00EF757C"/>
    <w:rsid w:val="00F5133E"/>
    <w:rsid w:val="00F804C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903D1"/>
    <w:rPr>
      <w:color w:val="808080"/>
    </w:rPr>
  </w:style>
  <w:style w:type="paragraph" w:customStyle="1" w:styleId="3B3D4EBAF0804A21B4F6EBE3E14D3FC2">
    <w:name w:val="3B3D4EBAF0804A21B4F6EBE3E14D3FC2"/>
    <w:rsid w:val="004903D1"/>
    <w:rPr>
      <w:lang w:val="es-ES" w:eastAsia="es-ES"/>
    </w:rPr>
  </w:style>
  <w:style w:type="paragraph" w:customStyle="1" w:styleId="FAF2DF0D1142418C9AB0FCDC0B5CD429">
    <w:name w:val="FAF2DF0D1142418C9AB0FCDC0B5CD429"/>
    <w:rsid w:val="004903D1"/>
    <w:rPr>
      <w:lang w:val="es-ES" w:eastAsia="es-ES"/>
    </w:rPr>
  </w:style>
  <w:style w:type="paragraph" w:customStyle="1" w:styleId="35E5E2EFECCA445AA9B520ED637B88C2">
    <w:name w:val="35E5E2EFECCA445AA9B520ED637B88C2"/>
    <w:rsid w:val="004903D1"/>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2203FE29FB9D941BE428DF5EFD0BF29" ma:contentTypeVersion="14" ma:contentTypeDescription="Crear nuevo documento." ma:contentTypeScope="" ma:versionID="e2997c14d8f3c6394bf8b21d11d92ddf">
  <xsd:schema xmlns:xsd="http://www.w3.org/2001/XMLSchema" xmlns:xs="http://www.w3.org/2001/XMLSchema" xmlns:p="http://schemas.microsoft.com/office/2006/metadata/properties" xmlns:ns2="7c8edd70-be74-4973-a1f3-0e5202b97ec1" xmlns:ns3="4cffc96c-6241-4aca-8fd8-70c07860be98" targetNamespace="http://schemas.microsoft.com/office/2006/metadata/properties" ma:root="true" ma:fieldsID="2e5915fa85490a165c7802c678189678" ns2:_="" ns3:_="">
    <xsd:import namespace="7c8edd70-be74-4973-a1f3-0e5202b97ec1"/>
    <xsd:import namespace="4cffc96c-6241-4aca-8fd8-70c07860be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edd70-be74-4973-a1f3-0e5202b97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1d21979f-4ff3-4765-882b-31f71102b2e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ffc96c-6241-4aca-8fd8-70c07860be98"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07bc7feb-744c-40e2-a37b-151f1b6785e7}" ma:internalName="TaxCatchAll" ma:showField="CatchAllData" ma:web="4cffc96c-6241-4aca-8fd8-70c07860b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Mar07</b:Tag>
    <b:SourceType>DocumentFromInternetSite</b:SourceType>
    <b:Guid>{AF8C6223-0D54-49F3-AC21-D4E045739842}</b:Guid>
    <b:Title>Los Costos del Marketing</b:Title>
    <b:Year>2007</b:Year>
    <b:Author>
      <b:Author>
        <b:NameList>
          <b:Person>
            <b:Last>Morillo</b:Last>
            <b:First>Marysela</b:First>
            <b:Middle>Coromoto</b:Middle>
          </b:Person>
        </b:NameList>
      </b:Author>
    </b:Author>
    <b:Month>14</b:Month>
    <b:Day>Enero</b:Day>
    <b:URL>http://www.saber.ula.ve/bitstream/handle/123456789/17414/articulo9.pdf?sequence=1&amp;isAllowed=y</b:URL>
    <b:RefOrder>4</b:RefOrder>
  </b:Source>
  <b:Source>
    <b:Tag>Rev19</b:Tag>
    <b:SourceType>InternetSite</b:SourceType>
    <b:Guid>{45B94756-9B48-4BBF-AC78-C9E9DFD8BAC5}</b:Guid>
    <b:Title>Definición de mercadeo. Loo que es. lo que fue y lo que puede ser</b:Title>
    <b:Year>2019</b:Year>
    <b:Month>Octubre</b:Month>
    <b:Day>29</b:Day>
    <b:URL>https://revistapym.com.co/destacados/definicion-mercadeo-lo-que-lo-que-fue-lo-que-puede-ser/</b:URL>
    <b:Author>
      <b:Author>
        <b:Corporate>Revista P&amp;M. </b:Corporate>
      </b:Author>
    </b:Author>
    <b:RefOrder>1</b:RefOrder>
  </b:Source>
  <b:Source>
    <b:Tag>Car101</b:Tag>
    <b:SourceType>Book</b:SourceType>
    <b:Guid>{FD1BB658-D681-4033-A39B-41FFB66BBB00}</b:Guid>
    <b:Title>Contabilidad de Costos</b:Title>
    <b:Year>2010</b:Year>
    <b:Author>
      <b:Author>
        <b:NameList>
          <b:Person>
            <b:Last>Villegas</b:Last>
            <b:First>Carlos</b:First>
            <b:Middle>Fernando Cuevas</b:Middle>
          </b:Person>
        </b:NameList>
      </b:Author>
    </b:Author>
    <b:City>Bogotá</b:City>
    <b:Publisher>PEARSON</b:Publisher>
    <b:RefOrder>2</b:RefOrder>
  </b:Source>
  <b:Source>
    <b:Tag>WOR19</b:Tag>
    <b:SourceType>InternetSite</b:SourceType>
    <b:Guid>{331C79D0-DF11-42B2-8873-4B9C6D5254B8}</b:Guid>
    <b:Title>¿Qué es la Competitividad?</b:Title>
    <b:Year>2019</b:Year>
    <b:Author>
      <b:Author>
        <b:Corporate>WORLD ECONOMIC FORUM</b:Corporate>
      </b:Author>
    </b:Author>
    <b:Month>Octubre</b:Month>
    <b:Day>29</b:Day>
    <b:URL>https://es.weforum.org/agenda/2016/10/que-es-la-competitividad/</b:URL>
    <b:RefOrder>3</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8edd70-be74-4973-a1f3-0e5202b97ec1">
      <Terms xmlns="http://schemas.microsoft.com/office/infopath/2007/PartnerControls"/>
    </lcf76f155ced4ddcb4097134ff3c332f>
    <TaxCatchAll xmlns="4cffc96c-6241-4aca-8fd8-70c07860be98" xsi:nil="true"/>
  </documentManagement>
</p:properties>
</file>

<file path=customXml/itemProps1.xml><?xml version="1.0" encoding="utf-8"?>
<ds:datastoreItem xmlns:ds="http://schemas.openxmlformats.org/officeDocument/2006/customXml" ds:itemID="{A75E8CF6-AFBF-48C5-8E36-C4C094286967}">
  <ds:schemaRefs>
    <ds:schemaRef ds:uri="http://schemas.microsoft.com/sharepoint/v3/contenttype/forms"/>
  </ds:schemaRefs>
</ds:datastoreItem>
</file>

<file path=customXml/itemProps2.xml><?xml version="1.0" encoding="utf-8"?>
<ds:datastoreItem xmlns:ds="http://schemas.openxmlformats.org/officeDocument/2006/customXml" ds:itemID="{441F9FDA-B77F-48EE-9976-7F95454C2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edd70-be74-4973-a1f3-0e5202b97ec1"/>
    <ds:schemaRef ds:uri="4cffc96c-6241-4aca-8fd8-70c07860b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9AE74A-993D-4FA3-AD3F-8007CCAACDBD}">
  <ds:schemaRefs>
    <ds:schemaRef ds:uri="http://schemas.openxmlformats.org/officeDocument/2006/bibliography"/>
  </ds:schemaRefs>
</ds:datastoreItem>
</file>

<file path=customXml/itemProps4.xml><?xml version="1.0" encoding="utf-8"?>
<ds:datastoreItem xmlns:ds="http://schemas.openxmlformats.org/officeDocument/2006/customXml" ds:itemID="{30CD6400-1503-4D0E-BAFD-3B6FE4DFBCF3}">
  <ds:schemaRefs>
    <ds:schemaRef ds:uri="http://schemas.microsoft.com/office/2006/metadata/properties"/>
    <ds:schemaRef ds:uri="http://schemas.microsoft.com/office/infopath/2007/PartnerControls"/>
    <ds:schemaRef ds:uri="7c8edd70-be74-4973-a1f3-0e5202b97ec1"/>
    <ds:schemaRef ds:uri="4cffc96c-6241-4aca-8fd8-70c07860be9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2549</Words>
  <Characters>14023</Characters>
  <Application>Microsoft Office Word</Application>
  <DocSecurity>4</DocSecurity>
  <Lines>116</Lines>
  <Paragraphs>33</Paragraphs>
  <ScaleCrop>false</ScaleCrop>
  <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MEDINA  BARRERA</dc:creator>
  <cp:keywords/>
  <dc:description/>
  <cp:lastModifiedBy>Elkin Andres Ladino Ordonez</cp:lastModifiedBy>
  <cp:revision>2</cp:revision>
  <dcterms:created xsi:type="dcterms:W3CDTF">2024-10-08T04:16:00Z</dcterms:created>
  <dcterms:modified xsi:type="dcterms:W3CDTF">2024-10-08T04:16:00Z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0x010100A2203FE29FB9D941BE428DF5EFD0BF29</vt:lpwstr>
  </property>
  <property fmtid="{D5CDD505-2E9C-101B-9397-08002B2CF9AE}" pid="3" name="MediaServiceImageTags">
    <vt:lpwstr/>
  </property>
</Properties>
</file>