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9114B">
      <w:r>
        <w:drawing>
          <wp:inline distT="0" distB="0" distL="0" distR="0">
            <wp:extent cx="6493510" cy="2468880"/>
            <wp:effectExtent l="0" t="0" r="2540" b="7620"/>
            <wp:docPr id="193782583" name="Imagen 1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82583" name="Imagen 1" descr="Interfaz de usuario gráfica, Texto, Aplicación, Correo electrónico&#10;&#10;El contenido generado por IA puede ser incorrecto.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96875" cy="2469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CB8D2">
      <w:r>
        <w:drawing>
          <wp:inline distT="0" distB="0" distL="0" distR="0">
            <wp:extent cx="6515100" cy="2286000"/>
            <wp:effectExtent l="0" t="0" r="0" b="0"/>
            <wp:docPr id="627655994" name="Imagen 1" descr="Interfaz de usuario gráfica, Texto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655994" name="Imagen 1" descr="Interfaz de usuario gráfica, Texto, Aplicación&#10;&#10;El contenido generado por IA puede ser incorrecto.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23796" cy="2289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17B56">
      <w:r>
        <w:rPr>
          <w:rFonts w:hint="default"/>
          <w:lang w:val="es-CO"/>
        </w:rPr>
        <w:t>Artículo Adaptación</w:t>
      </w:r>
      <w:r>
        <w:rPr>
          <w:rFonts w:hint="default"/>
        </w:rPr>
        <w:t xml:space="preserve"> laboral inclusiva</w:t>
      </w:r>
    </w:p>
    <w:p w14:paraId="198F2946">
      <w:r>
        <w:t>Enlace cvlac</w:t>
      </w:r>
    </w:p>
    <w:p w14:paraId="5D09342F">
      <w:r>
        <w:fldChar w:fldCharType="begin"/>
      </w:r>
      <w:r>
        <w:instrText xml:space="preserve"> HYPERLINK "https://scienti.minciencias.gov.co/cvlac/EnProdArticulo/query_textos.do?cod_producto=3&amp;cod_rh=0000084851" </w:instrText>
      </w:r>
      <w:r>
        <w:fldChar w:fldCharType="separate"/>
      </w:r>
      <w:r>
        <w:rPr>
          <w:rStyle w:val="13"/>
        </w:rPr>
        <w:t>https://scienti.minciencias.gov.co/cvlac/EnProdArticulo/query_textos.do?cod_producto=3&amp;cod_rh=0000084851</w:t>
      </w:r>
      <w:r>
        <w:rPr>
          <w:rStyle w:val="13"/>
        </w:rPr>
        <w:fldChar w:fldCharType="end"/>
      </w:r>
    </w:p>
    <w:p w14:paraId="6653FF9C">
      <w:r>
        <w:drawing>
          <wp:inline distT="0" distB="0" distL="0" distR="0">
            <wp:extent cx="6631940" cy="2758440"/>
            <wp:effectExtent l="0" t="0" r="12700" b="0"/>
            <wp:docPr id="1508317740" name="Imagen 1" descr="Interfaz de usuario gráfica, Texto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317740" name="Imagen 1" descr="Interfaz de usuario gráfica, Texto, Aplicación&#10;&#10;El contenido generado por IA puede ser incorrecto.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35632" cy="2759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80921">
      <w:r>
        <w:drawing>
          <wp:inline distT="0" distB="0" distL="0" distR="0">
            <wp:extent cx="6634480" cy="1973580"/>
            <wp:effectExtent l="0" t="0" r="10160" b="7620"/>
            <wp:docPr id="2123647095" name="Imagen 1" descr="Interfaz de usuario gráfica, Texto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647095" name="Imagen 1" descr="Interfaz de usuario gráfica, Texto, Aplicación&#10;&#10;El contenido generado por IA puede ser incorrecto.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1684" cy="1975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50947">
      <w:pPr>
        <w:rPr>
          <w:rFonts w:hint="default"/>
          <w:lang w:val="es-CO"/>
        </w:rPr>
      </w:pPr>
      <w:r>
        <w:rPr>
          <w:rFonts w:hint="default"/>
          <w:lang w:val="es-CO"/>
        </w:rPr>
        <w:t>Artículo Practicas inclusivas creadores de grandes ideas, grandes emprendedores</w:t>
      </w:r>
    </w:p>
    <w:p w14:paraId="0CDE9F53">
      <w:r>
        <w:t>Enlace cvlac</w:t>
      </w:r>
    </w:p>
    <w:p w14:paraId="235470B0">
      <w:r>
        <w:t>https://scienti.minciencias.gov.co/cvlac/EnProdArticulo/query_textos.do?cod_producto=4&amp;cod_rh=0000084851</w:t>
      </w:r>
    </w:p>
    <w:p w14:paraId="50C057DF">
      <w:r>
        <w:drawing>
          <wp:inline distT="0" distB="0" distL="0" distR="0">
            <wp:extent cx="6467475" cy="2697480"/>
            <wp:effectExtent l="0" t="0" r="9525" b="0"/>
            <wp:docPr id="457734448" name="Imagen 1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734448" name="Imagen 1" descr="Interfaz de usuario gráfica, Texto, Aplicación, Correo electrónico&#10;&#10;El contenido generado por IA puede ser incorrecto.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2209" cy="2699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6E004">
      <w:r>
        <w:drawing>
          <wp:inline distT="0" distB="0" distL="0" distR="0">
            <wp:extent cx="6467475" cy="1976120"/>
            <wp:effectExtent l="0" t="0" r="9525" b="5080"/>
            <wp:docPr id="523675058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675058" name="Imagen 1" descr="Texto&#10;&#10;El contenido generado por IA puede ser incorrecto.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80016" cy="1980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002B7">
      <w:pPr>
        <w:rPr>
          <w:rFonts w:hint="default"/>
          <w:lang w:val="es-CO"/>
        </w:rPr>
      </w:pPr>
      <w:r>
        <w:rPr>
          <w:rFonts w:hint="default"/>
          <w:lang w:val="es-CO"/>
        </w:rPr>
        <w:t>Artículo Transformar comunidades vulnerables un proyecto de vida en tierra productiva</w:t>
      </w:r>
      <w:bookmarkStart w:id="0" w:name="_GoBack"/>
      <w:bookmarkEnd w:id="0"/>
    </w:p>
    <w:p w14:paraId="25535C2E">
      <w:r>
        <w:t>Enlace cvlac</w:t>
      </w:r>
    </w:p>
    <w:p w14:paraId="32522402">
      <w:r>
        <w:t>https://scienti.minciencias.gov.co/cvlac/EnProdArticulo/query_textos.do?cod_producto=5&amp;cod_rh=0000084851</w:t>
      </w:r>
    </w:p>
    <w:p w14:paraId="50E39D2B"/>
    <w:sectPr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6BB"/>
    <w:rsid w:val="00222A96"/>
    <w:rsid w:val="00242B09"/>
    <w:rsid w:val="0089006B"/>
    <w:rsid w:val="00BE36BB"/>
    <w:rsid w:val="00DD5671"/>
    <w:rsid w:val="2D79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s-CO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Título 1 C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Título 2 C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Título 3 C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9">
    <w:name w:val="Título 4 C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0">
    <w:name w:val="Título 5 C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1">
    <w:name w:val="Título 6 C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Título 7 C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Título 8 C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ítulo 9 C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ítulo Car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ítulo Car"/>
    <w:basedOn w:val="11"/>
    <w:link w:val="14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Cita Car"/>
    <w:basedOn w:val="11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Cita destacada Car"/>
    <w:basedOn w:val="11"/>
    <w:link w:val="31"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4">
    <w:name w:val="Unresolved Mention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37</Words>
  <Characters>205</Characters>
  <Lines>1</Lines>
  <Paragraphs>1</Paragraphs>
  <TotalTime>0</TotalTime>
  <ScaleCrop>false</ScaleCrop>
  <LinksUpToDate>false</LinksUpToDate>
  <CharactersWithSpaces>241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2025-11-12T15:26:00Z</dcterms:created>
  <dc:creator>Ximena Rojas</dc:creator>
  <cp:lastModifiedBy>Ximena Consuelo Rojas Diaz</cp:lastModifiedBy>
  <dcterms:modified xsi:type="dcterms:W3CDTF">2025-11-12T15:43:05Z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3082-12.2.0.23155</vt:lpwstr>
  </property>
  <property fmtid="{D5CDD505-2E9C-101B-9397-08002B2CF9AE}" pid="3" name="ICV">
    <vt:lpwstr>5BF4B46D3B3A46159C2D1D34D5400471_12</vt:lpwstr>
  </property>
</Properties>
</file>