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67F11" w14:textId="77777777" w:rsidR="00505ED8" w:rsidRPr="00505ED8" w:rsidRDefault="00505ED8" w:rsidP="00505ED8">
      <w:r w:rsidRPr="00505ED8">
        <w:rPr>
          <w:b/>
          <w:bCs/>
        </w:rPr>
        <w:t>Creación de Instrumentos de Evaluación con Aval del Área de Currículo y Comité Curricular</w:t>
      </w:r>
    </w:p>
    <w:p w14:paraId="72357C33" w14:textId="77777777" w:rsidR="00505ED8" w:rsidRPr="00505ED8" w:rsidRDefault="00505ED8" w:rsidP="00505ED8">
      <w:r w:rsidRPr="00505ED8">
        <w:t>Estimado equipo,</w:t>
      </w:r>
    </w:p>
    <w:p w14:paraId="08EAA63E" w14:textId="77777777" w:rsidR="00505ED8" w:rsidRPr="00505ED8" w:rsidRDefault="00505ED8" w:rsidP="00505ED8">
      <w:r w:rsidRPr="00505ED8">
        <w:t>Espero que se encuentren muy bien.</w:t>
      </w:r>
    </w:p>
    <w:p w14:paraId="2CF859CA" w14:textId="77777777" w:rsidR="00505ED8" w:rsidRPr="00505ED8" w:rsidRDefault="00505ED8" w:rsidP="00505ED8">
      <w:r w:rsidRPr="00505ED8">
        <w:t xml:space="preserve">Les informo que se ha realizado la </w:t>
      </w:r>
      <w:r w:rsidRPr="00505ED8">
        <w:rPr>
          <w:b/>
          <w:bCs/>
        </w:rPr>
        <w:t>creación de los instrumentos de evaluación</w:t>
      </w:r>
      <w:r w:rsidRPr="00505ED8">
        <w:t xml:space="preserve">, los cuales cuentan con el </w:t>
      </w:r>
      <w:r w:rsidRPr="00505ED8">
        <w:rPr>
          <w:b/>
          <w:bCs/>
        </w:rPr>
        <w:t>aval del Área de Currículo</w:t>
      </w:r>
      <w:r w:rsidRPr="00505ED8">
        <w:t xml:space="preserve"> y el </w:t>
      </w:r>
      <w:r w:rsidRPr="00505ED8">
        <w:rPr>
          <w:b/>
          <w:bCs/>
        </w:rPr>
        <w:t>Comité Curricular</w:t>
      </w:r>
      <w:r w:rsidRPr="00505ED8">
        <w:t xml:space="preserve">. Dichos instrumentos han sido incorporados en la </w:t>
      </w:r>
      <w:r w:rsidRPr="00505ED8">
        <w:rPr>
          <w:b/>
          <w:bCs/>
        </w:rPr>
        <w:t>Condición 3 del documento maestro</w:t>
      </w:r>
      <w:r w:rsidRPr="00505ED8">
        <w:t>, donde podrán encontrarlos detallados.</w:t>
      </w:r>
    </w:p>
    <w:p w14:paraId="4E9955E0" w14:textId="77777777" w:rsidR="00505ED8" w:rsidRPr="00505ED8" w:rsidRDefault="00505ED8" w:rsidP="00505ED8">
      <w:r w:rsidRPr="00505ED8">
        <w:t>Quedo atenta a cualquier comentario o sugerencia adicional.</w:t>
      </w:r>
    </w:p>
    <w:p w14:paraId="6B8054C1" w14:textId="77777777" w:rsidR="00505ED8" w:rsidRPr="00505ED8" w:rsidRDefault="00505ED8" w:rsidP="00505ED8">
      <w:r w:rsidRPr="00505ED8">
        <w:t>Un cordial saludo,</w:t>
      </w:r>
    </w:p>
    <w:p w14:paraId="3090BAFE" w14:textId="568F6930" w:rsidR="00431E22" w:rsidRDefault="00505ED8">
      <w:r>
        <w:rPr>
          <w:noProof/>
        </w:rPr>
        <w:drawing>
          <wp:inline distT="0" distB="0" distL="0" distR="0" wp14:anchorId="27E1DC79" wp14:editId="4B8D9BE9">
            <wp:extent cx="5612130" cy="4086860"/>
            <wp:effectExtent l="0" t="0" r="7620" b="8890"/>
            <wp:docPr id="1243763474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63474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D8"/>
    <w:rsid w:val="00431E22"/>
    <w:rsid w:val="00505ED8"/>
    <w:rsid w:val="00645320"/>
    <w:rsid w:val="0093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4DE0"/>
  <w15:chartTrackingRefBased/>
  <w15:docId w15:val="{C8FC1BB0-EA8C-42D5-A294-66E7A85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5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5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5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5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5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5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5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5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5E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E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5E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5E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5E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5E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5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5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5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5E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5E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5E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5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5E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5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Tellez Guerrero</dc:creator>
  <cp:keywords/>
  <dc:description/>
  <cp:lastModifiedBy>Eva Maria Tellez Guerrero</cp:lastModifiedBy>
  <cp:revision>1</cp:revision>
  <dcterms:created xsi:type="dcterms:W3CDTF">2024-10-09T23:53:00Z</dcterms:created>
  <dcterms:modified xsi:type="dcterms:W3CDTF">2024-10-09T23:53:00Z</dcterms:modified>
</cp:coreProperties>
</file>